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EABC1" w14:textId="77777777" w:rsidR="00054D36" w:rsidRDefault="00C4253A">
      <w:pPr>
        <w:ind w:right="3850"/>
        <w:rPr>
          <w:rFonts w:cs="Arial"/>
          <w:sz w:val="22"/>
        </w:rPr>
      </w:pPr>
      <w:bookmarkStart w:id="0" w:name="_GoBack"/>
      <w:bookmarkEnd w:id="0"/>
      <w:r>
        <w:rPr>
          <w:rFonts w:cs="Arial"/>
          <w:noProof/>
          <w:sz w:val="22"/>
        </w:rPr>
        <w:object w:dxaOrig="1440" w:dyaOrig="1440" w14:anchorId="572EAB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9.35pt;margin-top:-43.4pt;width:36.75pt;height:45.75pt;z-index:-251658752">
            <v:imagedata r:id="rId8" o:title=""/>
          </v:shape>
          <o:OLEObject Type="Embed" ProgID="Word.Picture.8" ShapeID="_x0000_s1026" DrawAspect="Content" ObjectID="_1777183485" r:id="rId9"/>
        </w:object>
      </w:r>
    </w:p>
    <w:p w14:paraId="572EABC2" w14:textId="77777777" w:rsidR="00054D36" w:rsidRDefault="00827E89">
      <w:pPr>
        <w:ind w:left="-567" w:right="385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REPUBLIKA HRVATSKA</w:t>
      </w:r>
    </w:p>
    <w:p w14:paraId="572EABC3" w14:textId="77777777" w:rsidR="00054D36" w:rsidRDefault="00827E89">
      <w:pPr>
        <w:ind w:left="-567" w:right="3850"/>
        <w:jc w:val="center"/>
        <w:rPr>
          <w:rFonts w:cs="Arial"/>
          <w:sz w:val="22"/>
        </w:rPr>
      </w:pPr>
      <w:r>
        <w:rPr>
          <w:rFonts w:cs="Arial"/>
          <w:sz w:val="22"/>
        </w:rPr>
        <w:t>MINISTARSTVO ZNANOSTI I OBRAZOVANJA</w:t>
      </w:r>
    </w:p>
    <w:p w14:paraId="572EABC4" w14:textId="77777777" w:rsidR="00054D36" w:rsidRDefault="00827E89">
      <w:pPr>
        <w:ind w:left="-567" w:right="3850"/>
        <w:jc w:val="center"/>
        <w:rPr>
          <w:rFonts w:cs="Arial"/>
          <w:sz w:val="22"/>
        </w:rPr>
      </w:pPr>
      <w:r>
        <w:rPr>
          <w:rFonts w:cs="Arial"/>
          <w:sz w:val="22"/>
        </w:rPr>
        <w:t>mzo.gov.hr</w:t>
      </w:r>
    </w:p>
    <w:p w14:paraId="572EABC5" w14:textId="77777777" w:rsidR="00054D36" w:rsidRDefault="00054D36">
      <w:pPr>
        <w:rPr>
          <w:rFonts w:cs="Arial"/>
          <w:sz w:val="22"/>
        </w:rPr>
      </w:pPr>
    </w:p>
    <w:p w14:paraId="572EABC7" w14:textId="30893476" w:rsidR="00054D36" w:rsidRDefault="00827E89">
      <w:pPr>
        <w:rPr>
          <w:rFonts w:cs="Arial"/>
          <w:sz w:val="22"/>
        </w:rPr>
      </w:pPr>
      <w:r>
        <w:rPr>
          <w:rFonts w:cs="Arial"/>
          <w:sz w:val="22"/>
        </w:rPr>
        <w:t>KLASA:</w:t>
      </w:r>
      <w:r>
        <w:rPr>
          <w:rFonts w:cs="Arial"/>
          <w:sz w:val="22"/>
        </w:rPr>
        <w:tab/>
        <w:t>112-01/24-01/00005</w:t>
      </w:r>
    </w:p>
    <w:p w14:paraId="572EABC8" w14:textId="77777777" w:rsidR="00054D36" w:rsidRDefault="00827E89">
      <w:pPr>
        <w:rPr>
          <w:rFonts w:cs="Arial"/>
          <w:sz w:val="22"/>
        </w:rPr>
      </w:pPr>
      <w:r>
        <w:rPr>
          <w:rFonts w:cs="Arial"/>
          <w:sz w:val="22"/>
        </w:rPr>
        <w:t>URBROJ:</w:t>
      </w:r>
      <w:r>
        <w:rPr>
          <w:rFonts w:cs="Arial"/>
          <w:sz w:val="22"/>
        </w:rPr>
        <w:tab/>
        <w:t>533-02-24-0024</w:t>
      </w:r>
    </w:p>
    <w:p w14:paraId="4A969092" w14:textId="77777777" w:rsidR="00827E89" w:rsidRPr="00DA20AE" w:rsidRDefault="00827E89" w:rsidP="00827E89">
      <w:pPr>
        <w:rPr>
          <w:rFonts w:cs="Arial"/>
        </w:rPr>
      </w:pPr>
      <w:r>
        <w:rPr>
          <w:rFonts w:cs="Arial"/>
        </w:rPr>
        <w:t xml:space="preserve">Zagreb, </w:t>
      </w:r>
      <w:r>
        <w:rPr>
          <w:rFonts w:cs="Arial"/>
        </w:rPr>
        <w:tab/>
        <w:t>9. svibnja 2024</w:t>
      </w:r>
      <w:r w:rsidRPr="00DA20AE">
        <w:rPr>
          <w:rFonts w:cs="Arial"/>
        </w:rPr>
        <w:t>.</w:t>
      </w:r>
    </w:p>
    <w:p w14:paraId="0D35124D" w14:textId="77777777" w:rsidR="00827E89" w:rsidRDefault="00827E89" w:rsidP="00827E89">
      <w:pPr>
        <w:rPr>
          <w:rFonts w:cs="Arial"/>
          <w:sz w:val="22"/>
        </w:rPr>
      </w:pPr>
    </w:p>
    <w:p w14:paraId="480BBE9B" w14:textId="77777777" w:rsidR="00827E89" w:rsidRDefault="00827E89" w:rsidP="00827E89">
      <w:pPr>
        <w:jc w:val="both"/>
        <w:rPr>
          <w:b/>
          <w:sz w:val="28"/>
        </w:rPr>
      </w:pPr>
      <w:r>
        <w:rPr>
          <w:b/>
          <w:sz w:val="28"/>
        </w:rPr>
        <w:t xml:space="preserve">DODATNI PODACI </w:t>
      </w:r>
    </w:p>
    <w:p w14:paraId="059C27B7" w14:textId="77777777" w:rsidR="00827E89" w:rsidRDefault="00827E89" w:rsidP="00827E89">
      <w:pPr>
        <w:jc w:val="both"/>
        <w:rPr>
          <w:b/>
          <w:sz w:val="28"/>
        </w:rPr>
      </w:pPr>
      <w:r>
        <w:rPr>
          <w:b/>
          <w:sz w:val="28"/>
        </w:rPr>
        <w:t>vezani uz raspisan</w:t>
      </w:r>
    </w:p>
    <w:p w14:paraId="52AC3E11" w14:textId="77777777" w:rsidR="00827E89" w:rsidRDefault="00827E89" w:rsidP="00827E89">
      <w:pPr>
        <w:jc w:val="both"/>
        <w:rPr>
          <w:b/>
        </w:rPr>
      </w:pPr>
      <w:r>
        <w:rPr>
          <w:b/>
        </w:rPr>
        <w:t xml:space="preserve">Javni natječaj za prijam u državnu službu na neodređeno vrijeme </w:t>
      </w:r>
    </w:p>
    <w:p w14:paraId="34D600EC" w14:textId="77777777" w:rsidR="00827E89" w:rsidRPr="00F10681" w:rsidRDefault="00827E89" w:rsidP="00827E89">
      <w:pPr>
        <w:jc w:val="both"/>
        <w:rPr>
          <w:b/>
        </w:rPr>
      </w:pPr>
      <w:r>
        <w:rPr>
          <w:b/>
        </w:rPr>
        <w:t>u Ministarstvo znanosti i obrazovanja</w:t>
      </w:r>
    </w:p>
    <w:p w14:paraId="10EE230C" w14:textId="77777777" w:rsidR="00827E89" w:rsidRDefault="00827E89" w:rsidP="00827E89">
      <w:pPr>
        <w:pStyle w:val="box8226014"/>
        <w:jc w:val="both"/>
      </w:pPr>
      <w:r w:rsidRPr="00AA012B">
        <w:t>Riječi i pojmovi koji imaju rodno značenje korišteni u ovom javnom natječaju odnose se jednako na muški i ženski rod, bez obzira na to jesu li korišteni u muškom ili ženskom rodu.</w:t>
      </w:r>
    </w:p>
    <w:p w14:paraId="1AC33783" w14:textId="77777777" w:rsidR="00827E89" w:rsidRDefault="00827E89" w:rsidP="00827E89">
      <w:pPr>
        <w:pStyle w:val="box8226014"/>
        <w:spacing w:before="0" w:beforeAutospacing="0" w:after="0"/>
        <w:jc w:val="both"/>
      </w:pPr>
    </w:p>
    <w:p w14:paraId="4E356040" w14:textId="77777777" w:rsidR="00827E89" w:rsidRPr="00657653" w:rsidRDefault="00827E89" w:rsidP="00827E89">
      <w:r>
        <w:t>Uprava za znanost i tehnologiju</w:t>
      </w:r>
    </w:p>
    <w:p w14:paraId="70BA51E9" w14:textId="77777777" w:rsidR="00827E89" w:rsidRPr="00657653" w:rsidRDefault="00827E89" w:rsidP="00827E89">
      <w:r w:rsidRPr="00657653">
        <w:t xml:space="preserve">Sektor za </w:t>
      </w:r>
      <w:r>
        <w:t>programe i projekte Europske unije</w:t>
      </w:r>
    </w:p>
    <w:p w14:paraId="36E54F9B" w14:textId="77777777" w:rsidR="00827E89" w:rsidRDefault="00827E89" w:rsidP="00827E89">
      <w:r w:rsidRPr="00657653">
        <w:t xml:space="preserve">Služba za </w:t>
      </w:r>
      <w:r>
        <w:t>programiranje i praćenje provedbe programa i projekata Europske unije</w:t>
      </w:r>
    </w:p>
    <w:p w14:paraId="162BBFCF" w14:textId="77777777" w:rsidR="00827E89" w:rsidRPr="00657653" w:rsidRDefault="00827E89" w:rsidP="00827E89">
      <w:r>
        <w:t>Odjel za programiranje</w:t>
      </w:r>
    </w:p>
    <w:p w14:paraId="276A1B27" w14:textId="77777777" w:rsidR="00827E89" w:rsidRPr="00657653" w:rsidRDefault="00827E89" w:rsidP="00827E89">
      <w:pPr>
        <w:pStyle w:val="ListParagraph"/>
        <w:ind w:left="0"/>
        <w:jc w:val="both"/>
        <w:rPr>
          <w:b/>
        </w:rPr>
      </w:pPr>
      <w:r>
        <w:rPr>
          <w:b/>
        </w:rPr>
        <w:t>1</w:t>
      </w:r>
      <w:r w:rsidRPr="00657653">
        <w:rPr>
          <w:b/>
        </w:rPr>
        <w:t>. r</w:t>
      </w:r>
      <w:r>
        <w:rPr>
          <w:b/>
        </w:rPr>
        <w:t>adno mjesto I. vrste – viši analitičar za europske fondove i međunarodne financijske mehanizme (3.2.1.1.2.)</w:t>
      </w:r>
    </w:p>
    <w:p w14:paraId="2CA06E6D" w14:textId="77777777" w:rsidR="00827E89" w:rsidRPr="00657653" w:rsidRDefault="00827E89" w:rsidP="00827E89">
      <w:pPr>
        <w:pStyle w:val="ListParagraph"/>
        <w:numPr>
          <w:ilvl w:val="0"/>
          <w:numId w:val="5"/>
        </w:numPr>
        <w:jc w:val="both"/>
      </w:pPr>
      <w:r>
        <w:t>1 izvršitelj</w:t>
      </w:r>
    </w:p>
    <w:p w14:paraId="21B91B79" w14:textId="77777777" w:rsidR="00827E89" w:rsidRPr="00657653" w:rsidRDefault="00827E89" w:rsidP="00827E89">
      <w:pPr>
        <w:pStyle w:val="box8226014"/>
        <w:spacing w:before="0" w:beforeAutospacing="0" w:after="0"/>
        <w:ind w:left="360"/>
        <w:jc w:val="both"/>
        <w:rPr>
          <w:u w:val="single"/>
        </w:rPr>
      </w:pPr>
      <w:r>
        <w:rPr>
          <w:u w:val="single"/>
        </w:rPr>
        <w:t>Poslovi i zadaci</w:t>
      </w:r>
      <w:r w:rsidRPr="00657653">
        <w:rPr>
          <w:u w:val="single"/>
        </w:rPr>
        <w:t>:</w:t>
      </w:r>
    </w:p>
    <w:p w14:paraId="555FBC8F" w14:textId="77777777" w:rsidR="00827E89" w:rsidRPr="00D5108F" w:rsidRDefault="00827E89" w:rsidP="00827E89">
      <w:pPr>
        <w:pStyle w:val="t-9-8-bez-uvl"/>
        <w:numPr>
          <w:ilvl w:val="0"/>
          <w:numId w:val="6"/>
        </w:numPr>
        <w:spacing w:before="0" w:beforeAutospacing="0" w:after="0" w:afterAutospacing="0"/>
        <w:jc w:val="both"/>
      </w:pPr>
      <w:r w:rsidRPr="00D5108F">
        <w:t>sudjeluje u pripremi internih procedura i metodologije za upravljanje programima i projektima financiranih ESI fondovima i drugih programa Europske unije iz djelokruga ustrojstvene jedinice</w:t>
      </w:r>
    </w:p>
    <w:p w14:paraId="54D19E5A" w14:textId="77777777" w:rsidR="00827E89" w:rsidRPr="00D5108F" w:rsidRDefault="00827E89" w:rsidP="00827E89">
      <w:pPr>
        <w:pStyle w:val="t-9-8-bez-uvl"/>
        <w:numPr>
          <w:ilvl w:val="0"/>
          <w:numId w:val="6"/>
        </w:numPr>
        <w:spacing w:before="0" w:beforeAutospacing="0" w:after="0" w:afterAutospacing="0"/>
        <w:jc w:val="both"/>
      </w:pPr>
      <w:r w:rsidRPr="00D5108F">
        <w:t>priprema nacrte izvješća i akata na engleskom i hrvatskom jeziku u provedbi programa i projekata iz djelokruga ustrojstvene jedinice</w:t>
      </w:r>
    </w:p>
    <w:p w14:paraId="08B4CBD3" w14:textId="77777777" w:rsidR="00827E89" w:rsidRPr="00D5108F" w:rsidRDefault="00827E89" w:rsidP="00827E89">
      <w:pPr>
        <w:pStyle w:val="t-9-8-bez-uvl"/>
        <w:numPr>
          <w:ilvl w:val="0"/>
          <w:numId w:val="6"/>
        </w:numPr>
        <w:spacing w:before="0" w:beforeAutospacing="0" w:after="0" w:afterAutospacing="0"/>
        <w:jc w:val="both"/>
      </w:pPr>
      <w:r w:rsidRPr="00D5108F">
        <w:t>analizira podatke iz djelokruga ustrojstvene jedinice</w:t>
      </w:r>
    </w:p>
    <w:p w14:paraId="1AFC0B10" w14:textId="77777777" w:rsidR="00827E89" w:rsidRPr="00D5108F" w:rsidRDefault="00827E89" w:rsidP="00827E89">
      <w:pPr>
        <w:pStyle w:val="t-9-8-bez-uvl"/>
        <w:numPr>
          <w:ilvl w:val="0"/>
          <w:numId w:val="6"/>
        </w:numPr>
        <w:spacing w:before="0" w:beforeAutospacing="0" w:after="0" w:afterAutospacing="0"/>
        <w:jc w:val="both"/>
      </w:pPr>
      <w:r w:rsidRPr="00D5108F">
        <w:t>sudjeluje u organizaciji sastanaka i pripremi materijala za sastanke, vodi bilješke sa sastanaka</w:t>
      </w:r>
    </w:p>
    <w:p w14:paraId="52411B22" w14:textId="77777777" w:rsidR="00827E89" w:rsidRPr="00D5108F" w:rsidRDefault="00827E89" w:rsidP="00827E89">
      <w:pPr>
        <w:pStyle w:val="t-9-8-bez-uvl"/>
        <w:numPr>
          <w:ilvl w:val="0"/>
          <w:numId w:val="6"/>
        </w:numPr>
        <w:spacing w:before="0" w:beforeAutospacing="0" w:after="0" w:afterAutospacing="0"/>
        <w:jc w:val="both"/>
      </w:pPr>
      <w:r w:rsidRPr="00D5108F">
        <w:t>obavlja druge složene stručne poslove koji obuhvaćaju proučavanje i analizu dokumentacije, pripremu planova, predlaganje rješenja problema, savjetovanje unutar i izvan tijela, praćenje provedbe programa i projekata, uz povremeni nadzor te opće i specifične upute nadređenog službenika</w:t>
      </w:r>
    </w:p>
    <w:p w14:paraId="26BADBA4" w14:textId="77777777" w:rsidR="00827E89" w:rsidRPr="00D5108F" w:rsidRDefault="00827E89" w:rsidP="00827E89">
      <w:pPr>
        <w:pStyle w:val="t-9-8-bez-uvl"/>
        <w:numPr>
          <w:ilvl w:val="0"/>
          <w:numId w:val="6"/>
        </w:numPr>
        <w:spacing w:before="0" w:beforeAutospacing="0" w:after="0" w:afterAutospacing="0"/>
        <w:jc w:val="both"/>
      </w:pPr>
      <w:r w:rsidRPr="00D5108F">
        <w:t>redovno surađuje sa službenicima tijela uključenih u strukture upravljanja fondovima Europske unije i po potrebi s nižim službenicima nadležnih tijela Europske komisije</w:t>
      </w:r>
    </w:p>
    <w:p w14:paraId="6988F8D2" w14:textId="77777777" w:rsidR="00827E89" w:rsidRPr="00D5108F" w:rsidRDefault="00827E89" w:rsidP="00827E89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D5108F">
        <w:rPr>
          <w:color w:val="auto"/>
        </w:rPr>
        <w:t>sudjeluje u radu stručnih radnih skupina i drugih radnih tijela za izradu propisa, strategija, akcijskih planova i drugih akata iz djelokruga odjela</w:t>
      </w:r>
    </w:p>
    <w:p w14:paraId="46BE6CC0" w14:textId="77777777" w:rsidR="00827E89" w:rsidRPr="00D5108F" w:rsidRDefault="00827E89" w:rsidP="00827E89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D5108F">
        <w:rPr>
          <w:color w:val="auto"/>
        </w:rPr>
        <w:t>sudjeluje u pripremi sektorskih dijelova nacionalnih i europskih strateških dokumenata i višegodišnjih programskih dokumenata</w:t>
      </w:r>
    </w:p>
    <w:p w14:paraId="125EE123" w14:textId="77777777" w:rsidR="00827E89" w:rsidRPr="00D5108F" w:rsidRDefault="00827E89" w:rsidP="00827E89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D5108F">
        <w:rPr>
          <w:color w:val="auto"/>
        </w:rPr>
        <w:t>sudjeluje u identifikaciji prioriteta i mjera Operativnih programa u području znanosti i tehnologije i drugih programa Europske unije</w:t>
      </w:r>
    </w:p>
    <w:p w14:paraId="5CEFB7F5" w14:textId="77777777" w:rsidR="00827E89" w:rsidRPr="00D5108F" w:rsidRDefault="00827E89" w:rsidP="00827E89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D5108F">
        <w:rPr>
          <w:color w:val="auto"/>
        </w:rPr>
        <w:t>sudjeluje u definiranju kriterije za odabir projekata i sudjeluje u pripremi natječajne dokumentacije</w:t>
      </w:r>
    </w:p>
    <w:p w14:paraId="73710D57" w14:textId="77777777" w:rsidR="00827E89" w:rsidRPr="00D5108F" w:rsidRDefault="00827E89" w:rsidP="00827E89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D5108F">
        <w:rPr>
          <w:color w:val="auto"/>
        </w:rPr>
        <w:t>sudjeluje u definiranju pokazatelja uspješnosti</w:t>
      </w:r>
    </w:p>
    <w:p w14:paraId="5319AC8E" w14:textId="77777777" w:rsidR="00827E89" w:rsidRPr="00D5108F" w:rsidRDefault="00827E89" w:rsidP="00827E89">
      <w:pPr>
        <w:pStyle w:val="ListParagraph"/>
        <w:numPr>
          <w:ilvl w:val="0"/>
          <w:numId w:val="7"/>
        </w:numPr>
        <w:jc w:val="both"/>
      </w:pPr>
      <w:r w:rsidRPr="00D5108F">
        <w:lastRenderedPageBreak/>
        <w:t>sudjeluje u pripremi i praćenju ispunjavanja ciljeva strateških programskih dokumenata za korištenje sredstava ESI fondova namijenjenih znanosti i istraživanju i drugih programa Europske unije</w:t>
      </w:r>
    </w:p>
    <w:p w14:paraId="1AFD976F" w14:textId="77777777" w:rsidR="00827E89" w:rsidRPr="00D5108F" w:rsidRDefault="00827E89" w:rsidP="00827E89">
      <w:pPr>
        <w:pStyle w:val="ListParagraph"/>
        <w:numPr>
          <w:ilvl w:val="0"/>
          <w:numId w:val="7"/>
        </w:numPr>
        <w:jc w:val="both"/>
      </w:pPr>
      <w:r w:rsidRPr="00D5108F">
        <w:t>sudjeluje u pripremi i praćenju ispunjavanja ciljeva strateških programskih dokumenata za korištenje sredstava ESI fondova namijenjenih znanosti i istraživanju i drugih programa Europske unije</w:t>
      </w:r>
    </w:p>
    <w:p w14:paraId="0DA73A9E" w14:textId="77777777" w:rsidR="00827E89" w:rsidRPr="00D5108F" w:rsidRDefault="00827E89" w:rsidP="00827E89">
      <w:pPr>
        <w:pStyle w:val="ListParagraph"/>
        <w:numPr>
          <w:ilvl w:val="0"/>
          <w:numId w:val="7"/>
        </w:numPr>
        <w:jc w:val="both"/>
      </w:pPr>
      <w:r w:rsidRPr="00D5108F">
        <w:t>obavlja poslove vezane uz analize  i statistiku na nacionalnoj i međunarodnoj razini</w:t>
      </w:r>
    </w:p>
    <w:p w14:paraId="63808933" w14:textId="77777777" w:rsidR="00827E89" w:rsidRPr="00D5108F" w:rsidRDefault="00827E89" w:rsidP="00827E89">
      <w:pPr>
        <w:pStyle w:val="ListParagraph"/>
        <w:numPr>
          <w:ilvl w:val="0"/>
          <w:numId w:val="7"/>
        </w:numPr>
        <w:jc w:val="both"/>
      </w:pPr>
      <w:r w:rsidRPr="00D5108F">
        <w:t>obavlja  poslove vezane uz vrednovanje programa Europske unije</w:t>
      </w:r>
    </w:p>
    <w:p w14:paraId="551C6682" w14:textId="77777777" w:rsidR="00827E89" w:rsidRPr="00D5108F" w:rsidRDefault="00827E89" w:rsidP="00827E89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D5108F">
        <w:rPr>
          <w:color w:val="auto"/>
        </w:rPr>
        <w:t>izvještava nadređene službenike o stanju izvršavanja poslova u odjelu i predlaže mjere i radnje za poboljšanje obavljanja poslova</w:t>
      </w:r>
    </w:p>
    <w:p w14:paraId="3D95622B" w14:textId="77777777" w:rsidR="00827E89" w:rsidRPr="00D5108F" w:rsidRDefault="00827E89" w:rsidP="00827E89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D5108F">
        <w:rPr>
          <w:color w:val="auto"/>
        </w:rPr>
        <w:t>surađuje sa službenicima unutar tijela u kojem je zaposlen i povremeno izvan tijela radi prikupljanja ili razmjene informacija</w:t>
      </w:r>
    </w:p>
    <w:p w14:paraId="26E3D667" w14:textId="77777777" w:rsidR="00827E89" w:rsidRPr="00D5108F" w:rsidRDefault="00827E89" w:rsidP="00827E89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D5108F">
        <w:rPr>
          <w:color w:val="auto"/>
        </w:rPr>
        <w:t>redovno surađuje s nižim rukovodećim službenicima državnih tijela i po potrebi s nižim službenicima nadležnih tijela Europske komisije</w:t>
      </w:r>
    </w:p>
    <w:p w14:paraId="0DA4EB89" w14:textId="77777777" w:rsidR="00827E89" w:rsidRPr="00D5108F" w:rsidRDefault="00827E89" w:rsidP="00827E89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D5108F">
        <w:rPr>
          <w:color w:val="auto"/>
        </w:rPr>
        <w:t>u okviru svojih zaduženja uočava i izvještava o mogućim nepravilnostima te o tome obavještava osobu zaduženu za nepravilnosti</w:t>
      </w:r>
    </w:p>
    <w:p w14:paraId="0AECB081" w14:textId="77777777" w:rsidR="00827E89" w:rsidRPr="00D5108F" w:rsidRDefault="00827E89" w:rsidP="00827E89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D5108F">
        <w:rPr>
          <w:color w:val="auto"/>
        </w:rPr>
        <w:t>u okviru svojih zaduženja uočava i izvještava o mogućim rizicima u sustavu te o tome obavještava osobu zaduženu za upravljanje rizicima</w:t>
      </w:r>
    </w:p>
    <w:p w14:paraId="353BEE26" w14:textId="77777777" w:rsidR="00827E89" w:rsidRPr="00D5108F" w:rsidRDefault="00827E89" w:rsidP="00827E89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D5108F">
        <w:rPr>
          <w:color w:val="auto"/>
        </w:rPr>
        <w:t>priprema interne pisane procedure za provedbu svojih funkcija sukladno pravilnicima</w:t>
      </w:r>
    </w:p>
    <w:p w14:paraId="572C04DD" w14:textId="77777777" w:rsidR="00827E89" w:rsidRPr="00D5108F" w:rsidRDefault="00827E89" w:rsidP="00827E89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D5108F">
        <w:rPr>
          <w:color w:val="auto"/>
        </w:rPr>
        <w:t>sudjeluje u postupku provođenja revizija od strane ovlaštenih tijela i u rješavanju preporuka revizorskih izvješća</w:t>
      </w:r>
    </w:p>
    <w:p w14:paraId="4EC3830D" w14:textId="77777777" w:rsidR="00827E89" w:rsidRPr="00D5108F" w:rsidRDefault="00827E89" w:rsidP="00827E89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D5108F">
        <w:rPr>
          <w:color w:val="auto"/>
        </w:rPr>
        <w:t>čuva dokumente i evidencije o provedbi funkcija radi osiguravanja odgovarajućeg revizijskog traga</w:t>
      </w:r>
    </w:p>
    <w:p w14:paraId="3D8771B9" w14:textId="77777777" w:rsidR="00827E89" w:rsidRPr="00D5108F" w:rsidRDefault="00827E89" w:rsidP="00827E89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D5108F">
        <w:rPr>
          <w:color w:val="auto"/>
        </w:rPr>
        <w:t>obavezno sudjeluje u edukacijama potrebnim za provedbu projekata Europske unije</w:t>
      </w:r>
    </w:p>
    <w:p w14:paraId="1022A48C" w14:textId="77777777" w:rsidR="00827E89" w:rsidRPr="00D5108F" w:rsidRDefault="00827E89" w:rsidP="00827E89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D5108F">
        <w:rPr>
          <w:color w:val="auto"/>
        </w:rPr>
        <w:t>odgovoran je za zakonitost rada i postupanja, materijalne i financijske resurse s kojima radi, kvalitetno i pravodobno obavljanje svih poslova iz djelokruga Odjela</w:t>
      </w:r>
    </w:p>
    <w:p w14:paraId="1C0F3646" w14:textId="77777777" w:rsidR="00827E89" w:rsidRPr="00836911" w:rsidRDefault="00827E89" w:rsidP="00827E89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D5108F">
        <w:rPr>
          <w:color w:val="auto"/>
        </w:rPr>
        <w:t>obavlja i druge poslove po nalogu ministra, državnog tajnika, ravnatelja, načelnika Sektora, voditelja Službe i voditelja Odjela</w:t>
      </w:r>
    </w:p>
    <w:p w14:paraId="0EA1E3BD" w14:textId="77777777" w:rsidR="00827E89" w:rsidRDefault="00827E89" w:rsidP="00827E89">
      <w:pPr>
        <w:pStyle w:val="box8226014"/>
        <w:spacing w:before="0" w:beforeAutospacing="0" w:after="0"/>
        <w:jc w:val="both"/>
        <w:rPr>
          <w:u w:val="single"/>
        </w:rPr>
      </w:pPr>
    </w:p>
    <w:p w14:paraId="73AA87FF" w14:textId="77777777" w:rsidR="00827E89" w:rsidRPr="00657653" w:rsidRDefault="00827E89" w:rsidP="00827E89">
      <w:r>
        <w:t>Uprava za znanost i tehnologiju</w:t>
      </w:r>
    </w:p>
    <w:p w14:paraId="703046A2" w14:textId="77777777" w:rsidR="00827E89" w:rsidRPr="00657653" w:rsidRDefault="00827E89" w:rsidP="00827E89">
      <w:r w:rsidRPr="00657653">
        <w:t xml:space="preserve">Sektor za </w:t>
      </w:r>
      <w:r>
        <w:t>programe i projekte Europske unije</w:t>
      </w:r>
    </w:p>
    <w:p w14:paraId="07129E94" w14:textId="77777777" w:rsidR="00827E89" w:rsidRDefault="00827E89" w:rsidP="00827E89">
      <w:r w:rsidRPr="00657653">
        <w:t xml:space="preserve">Služba za </w:t>
      </w:r>
      <w:r>
        <w:t>ugovaranje i financiranje projekata Europske unije</w:t>
      </w:r>
    </w:p>
    <w:p w14:paraId="705A52A1" w14:textId="77777777" w:rsidR="00827E89" w:rsidRPr="00657653" w:rsidRDefault="00827E89" w:rsidP="00827E89">
      <w:r>
        <w:t>Odjel za financiranje projekata</w:t>
      </w:r>
    </w:p>
    <w:p w14:paraId="5420D389" w14:textId="77777777" w:rsidR="00827E89" w:rsidRPr="00657653" w:rsidRDefault="00827E89" w:rsidP="00827E89">
      <w:pPr>
        <w:pStyle w:val="ListParagraph"/>
        <w:ind w:left="0"/>
        <w:jc w:val="both"/>
        <w:rPr>
          <w:b/>
        </w:rPr>
      </w:pPr>
      <w:r>
        <w:rPr>
          <w:b/>
        </w:rPr>
        <w:t>2</w:t>
      </w:r>
      <w:r w:rsidRPr="00657653">
        <w:rPr>
          <w:b/>
        </w:rPr>
        <w:t>. r</w:t>
      </w:r>
      <w:r>
        <w:rPr>
          <w:b/>
        </w:rPr>
        <w:t>adno mjesto I. vrste – suradnik za europske fondove i međunarodne financijske mehanizme (3.2.2.2.3.)</w:t>
      </w:r>
    </w:p>
    <w:p w14:paraId="0A602216" w14:textId="77777777" w:rsidR="00827E89" w:rsidRPr="00657653" w:rsidRDefault="00827E89" w:rsidP="00827E89">
      <w:pPr>
        <w:pStyle w:val="ListParagraph"/>
        <w:numPr>
          <w:ilvl w:val="0"/>
          <w:numId w:val="5"/>
        </w:numPr>
        <w:jc w:val="both"/>
      </w:pPr>
      <w:r>
        <w:t>1 izvršitelj</w:t>
      </w:r>
    </w:p>
    <w:p w14:paraId="25086E60" w14:textId="77777777" w:rsidR="00827E89" w:rsidRPr="00657653" w:rsidRDefault="00827E89" w:rsidP="00827E89">
      <w:pPr>
        <w:pStyle w:val="box8226014"/>
        <w:spacing w:before="0" w:beforeAutospacing="0" w:after="0"/>
        <w:ind w:left="360"/>
        <w:jc w:val="both"/>
        <w:rPr>
          <w:u w:val="single"/>
        </w:rPr>
      </w:pPr>
      <w:r>
        <w:rPr>
          <w:u w:val="single"/>
        </w:rPr>
        <w:t>Poslovi i zadaci</w:t>
      </w:r>
      <w:r w:rsidRPr="00657653">
        <w:rPr>
          <w:u w:val="single"/>
        </w:rPr>
        <w:t>:</w:t>
      </w:r>
    </w:p>
    <w:p w14:paraId="4F7F1E2F" w14:textId="77777777" w:rsidR="00827E89" w:rsidRPr="00D5108F" w:rsidRDefault="00827E89" w:rsidP="00827E89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D5108F">
        <w:rPr>
          <w:color w:val="auto"/>
        </w:rPr>
        <w:t>prikuplja i evidentira cjelokupnu dokumentaciju iz djelokruga ustrojstvene jedinice</w:t>
      </w:r>
    </w:p>
    <w:p w14:paraId="5AB5CB96" w14:textId="77777777" w:rsidR="00827E89" w:rsidRPr="00D5108F" w:rsidRDefault="00827E89" w:rsidP="00827E89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D5108F">
        <w:rPr>
          <w:color w:val="auto"/>
        </w:rPr>
        <w:t>izrađuje brojčane, tabelarne i grafičke preglede podataka na engleskom i hrvatskom jeziku</w:t>
      </w:r>
    </w:p>
    <w:p w14:paraId="0B502385" w14:textId="77777777" w:rsidR="00827E89" w:rsidRPr="00D5108F" w:rsidRDefault="00827E89" w:rsidP="00827E89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D5108F">
        <w:rPr>
          <w:color w:val="auto"/>
        </w:rPr>
        <w:t>prevodi pisane tekstove i dokumente s hrvatskog jezika na engleski i s engleskog na hrvatski</w:t>
      </w:r>
    </w:p>
    <w:p w14:paraId="1C6F599E" w14:textId="77777777" w:rsidR="00827E89" w:rsidRPr="00D5108F" w:rsidRDefault="00827E89" w:rsidP="00827E89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D5108F">
        <w:rPr>
          <w:color w:val="auto"/>
        </w:rPr>
        <w:t>obavlja druge manje složene poslove, s ograničenim brojem međusobno povezanih zadaća iz djelokruga ustrojstvene jedinice i uz redoviti nadzor i upute nadređenog službenika</w:t>
      </w:r>
    </w:p>
    <w:p w14:paraId="76CDD3FE" w14:textId="77777777" w:rsidR="00827E89" w:rsidRPr="00D5108F" w:rsidRDefault="00827E89" w:rsidP="00827E89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D5108F">
        <w:rPr>
          <w:color w:val="auto"/>
        </w:rPr>
        <w:t>odgovoran je za materijalne resurse s kojima radi i ispravnu primjenu metoda rada, postupaka i stručnih tehnika</w:t>
      </w:r>
    </w:p>
    <w:p w14:paraId="514AB00F" w14:textId="77777777" w:rsidR="00827E89" w:rsidRPr="00D5108F" w:rsidRDefault="00827E89" w:rsidP="00827E89">
      <w:pPr>
        <w:pStyle w:val="ListParagraph"/>
        <w:numPr>
          <w:ilvl w:val="0"/>
          <w:numId w:val="11"/>
        </w:numPr>
        <w:jc w:val="both"/>
      </w:pPr>
      <w:r w:rsidRPr="00D5108F">
        <w:t>sudjeluje u provedbi projekta Tehničke pomoći za Posredničko tijelo razine 1 i druge programe Europske unije</w:t>
      </w:r>
    </w:p>
    <w:p w14:paraId="395101CC" w14:textId="77777777" w:rsidR="00827E89" w:rsidRPr="00D5108F" w:rsidRDefault="00827E89" w:rsidP="00827E89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D5108F">
        <w:rPr>
          <w:color w:val="auto"/>
        </w:rPr>
        <w:t>sudjeluje u pravodobnom planiranju i osiguravanju sredstava iz državnog proračuna u svrhu (su)financiranja projekata</w:t>
      </w:r>
    </w:p>
    <w:p w14:paraId="73BEBA7C" w14:textId="77777777" w:rsidR="00827E89" w:rsidRPr="00D5108F" w:rsidRDefault="00827E89" w:rsidP="00827E89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D5108F">
        <w:rPr>
          <w:color w:val="auto"/>
        </w:rPr>
        <w:lastRenderedPageBreak/>
        <w:t>sudjeluje u izradi državnog proračuna, kao i rebalansa državnog proračuna u okviru svoje nadležnosti temeljem važećih financijskih sporazuma, planova nabave, potpisanih ugovora i prognoza plaćanja po projektima Europske unije</w:t>
      </w:r>
    </w:p>
    <w:p w14:paraId="77051CE8" w14:textId="77777777" w:rsidR="00827E89" w:rsidRPr="00D5108F" w:rsidRDefault="00827E89" w:rsidP="00827E89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D5108F">
        <w:rPr>
          <w:color w:val="auto"/>
        </w:rPr>
        <w:t>u okviru svojih nadležnosti, sudjeluje u upravljanju sustavom za financijsko praćenje provedbe projekata te sudjeluje u izradi prijedloga prognoza plaćanja i pripadajućih izvješća</w:t>
      </w:r>
    </w:p>
    <w:p w14:paraId="1A32E5D9" w14:textId="77777777" w:rsidR="00827E89" w:rsidRPr="00D5108F" w:rsidRDefault="00827E89" w:rsidP="00827E89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D5108F">
        <w:rPr>
          <w:color w:val="auto"/>
        </w:rPr>
        <w:t>sudjeluje u pripremi i provjeri zahtjeva za plaćanje te izdavanju naloga za prijenos nacionalnih sredstava za (su)financiranje programa Europske unije</w:t>
      </w:r>
    </w:p>
    <w:p w14:paraId="2DA86929" w14:textId="77777777" w:rsidR="00827E89" w:rsidRPr="00D5108F" w:rsidRDefault="00827E89" w:rsidP="00827E89">
      <w:pPr>
        <w:pStyle w:val="Default"/>
        <w:numPr>
          <w:ilvl w:val="0"/>
          <w:numId w:val="10"/>
        </w:numPr>
        <w:rPr>
          <w:color w:val="auto"/>
        </w:rPr>
      </w:pPr>
      <w:r w:rsidRPr="00D5108F">
        <w:rPr>
          <w:color w:val="auto"/>
        </w:rPr>
        <w:t xml:space="preserve">sudjeluje u izradi naloga za povrat sredstava </w:t>
      </w:r>
    </w:p>
    <w:p w14:paraId="30D70DA2" w14:textId="77777777" w:rsidR="00827E89" w:rsidRPr="00D5108F" w:rsidRDefault="00827E89" w:rsidP="00827E89">
      <w:pPr>
        <w:pStyle w:val="Default"/>
        <w:numPr>
          <w:ilvl w:val="0"/>
          <w:numId w:val="10"/>
        </w:numPr>
        <w:rPr>
          <w:color w:val="auto"/>
        </w:rPr>
      </w:pPr>
      <w:r w:rsidRPr="00D5108F">
        <w:rPr>
          <w:color w:val="auto"/>
        </w:rPr>
        <w:t>sudjeluje u administrativnim provjerama i provjerama na licu mjesta</w:t>
      </w:r>
    </w:p>
    <w:p w14:paraId="4532BB1F" w14:textId="77777777" w:rsidR="00827E89" w:rsidRPr="00D5108F" w:rsidRDefault="00827E89" w:rsidP="00827E89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D5108F">
        <w:rPr>
          <w:color w:val="auto"/>
        </w:rPr>
        <w:t>u okviru svojih zaduženje identificira rizike i izvještava o tome osobu zaduženu za upravljanje rizicima</w:t>
      </w:r>
    </w:p>
    <w:p w14:paraId="464161BD" w14:textId="77777777" w:rsidR="00827E89" w:rsidRPr="00D5108F" w:rsidRDefault="00827E89" w:rsidP="00827E89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D5108F">
        <w:rPr>
          <w:color w:val="auto"/>
        </w:rPr>
        <w:t>u okviru svojih zaduženja uočava i identificira nepravilnosti te o tome obavještava osobu zaduženu za nepravilnosti</w:t>
      </w:r>
    </w:p>
    <w:p w14:paraId="554F6274" w14:textId="77777777" w:rsidR="00827E89" w:rsidRPr="00D5108F" w:rsidRDefault="00827E89" w:rsidP="00827E89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D5108F">
        <w:rPr>
          <w:color w:val="auto"/>
        </w:rPr>
        <w:t>zadužen za pripremu internih procedura i priručnika o postupanju</w:t>
      </w:r>
    </w:p>
    <w:p w14:paraId="6180F154" w14:textId="77777777" w:rsidR="00827E89" w:rsidRPr="00D5108F" w:rsidRDefault="00827E89" w:rsidP="00827E89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D5108F">
        <w:rPr>
          <w:color w:val="auto"/>
        </w:rPr>
        <w:t>obavezno sudjeluje u edukacijama potrebnim za provedbu projekata Europske unije</w:t>
      </w:r>
    </w:p>
    <w:p w14:paraId="2AB700A7" w14:textId="77777777" w:rsidR="00827E89" w:rsidRPr="00D5108F" w:rsidRDefault="00827E89" w:rsidP="00827E89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D5108F">
        <w:rPr>
          <w:color w:val="auto"/>
        </w:rPr>
        <w:t>sudjeluje u postupku provođenja revizija od strane ovlaštenih tijela</w:t>
      </w:r>
    </w:p>
    <w:p w14:paraId="49A0D80A" w14:textId="77777777" w:rsidR="00827E89" w:rsidRPr="00D5108F" w:rsidRDefault="00827E89" w:rsidP="00827E89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D5108F">
        <w:rPr>
          <w:color w:val="auto"/>
        </w:rPr>
        <w:t>čuva dokumente i evidencije o provedbi funkcija radi osiguravanja odgovarajućeg revizijskog traga</w:t>
      </w:r>
    </w:p>
    <w:p w14:paraId="3A8CDB83" w14:textId="77777777" w:rsidR="00827E89" w:rsidRPr="00D5108F" w:rsidRDefault="00827E89" w:rsidP="00827E89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D5108F">
        <w:rPr>
          <w:color w:val="auto"/>
        </w:rPr>
        <w:t>priprema dokumentaciju i materijale na hrvatskom i engleskom jeziku potrebne za ostvarivanje odnosa s javnošću, medijima, korisnicima i potencijalnim korisnicima</w:t>
      </w:r>
    </w:p>
    <w:p w14:paraId="48CE0F4D" w14:textId="77777777" w:rsidR="00827E89" w:rsidRPr="00D5108F" w:rsidRDefault="00827E89" w:rsidP="00827E89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D5108F">
        <w:rPr>
          <w:color w:val="auto"/>
        </w:rPr>
        <w:t>surađuje sa službenicima Ministarstva i službenicima izvan Ministarstva radi prikupljanja i razmjene informacija</w:t>
      </w:r>
    </w:p>
    <w:p w14:paraId="242DC73B" w14:textId="77777777" w:rsidR="00827E89" w:rsidRPr="00836911" w:rsidRDefault="00827E89" w:rsidP="00827E89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D5108F">
        <w:rPr>
          <w:color w:val="auto"/>
        </w:rPr>
        <w:t>obavlja i druge poslove po nalogu ministra, državnog tajnika, ravnatelja, načelnika Sektora, voditelja Službe i voditelja Odjela</w:t>
      </w:r>
    </w:p>
    <w:p w14:paraId="0B40D623" w14:textId="77777777" w:rsidR="00827E89" w:rsidRDefault="00827E89" w:rsidP="00827E89">
      <w:pPr>
        <w:pStyle w:val="box8226014"/>
        <w:spacing w:before="0" w:beforeAutospacing="0" w:after="0"/>
        <w:jc w:val="both"/>
      </w:pPr>
    </w:p>
    <w:p w14:paraId="5163BCED" w14:textId="77777777" w:rsidR="00827E89" w:rsidRPr="00657653" w:rsidRDefault="00827E89" w:rsidP="00827E89">
      <w:r>
        <w:t>Uprava za znanost i tehnologiju</w:t>
      </w:r>
    </w:p>
    <w:p w14:paraId="7A53C37C" w14:textId="77777777" w:rsidR="00827E89" w:rsidRPr="00657653" w:rsidRDefault="00827E89" w:rsidP="00827E89">
      <w:r w:rsidRPr="00657653">
        <w:t xml:space="preserve">Sektor za </w:t>
      </w:r>
      <w:r>
        <w:t>programe i projekte Europske unije</w:t>
      </w:r>
    </w:p>
    <w:p w14:paraId="7A7F61C2" w14:textId="77777777" w:rsidR="00827E89" w:rsidRDefault="00827E89" w:rsidP="00827E89">
      <w:r w:rsidRPr="00657653">
        <w:t xml:space="preserve">Služba za </w:t>
      </w:r>
      <w:r>
        <w:t>kontrolu projekata Europske unije</w:t>
      </w:r>
    </w:p>
    <w:p w14:paraId="03D6371B" w14:textId="77777777" w:rsidR="00827E89" w:rsidRPr="00657653" w:rsidRDefault="00827E89" w:rsidP="00827E89">
      <w:r>
        <w:t>Odjel za provjeru nabave i provedbe</w:t>
      </w:r>
    </w:p>
    <w:p w14:paraId="4C0CC260" w14:textId="77777777" w:rsidR="00827E89" w:rsidRPr="00657653" w:rsidRDefault="00827E89" w:rsidP="00827E89">
      <w:pPr>
        <w:pStyle w:val="ListParagraph"/>
        <w:ind w:left="0"/>
        <w:jc w:val="both"/>
        <w:rPr>
          <w:b/>
        </w:rPr>
      </w:pPr>
      <w:r>
        <w:rPr>
          <w:b/>
        </w:rPr>
        <w:t>3</w:t>
      </w:r>
      <w:r w:rsidRPr="00657653">
        <w:rPr>
          <w:b/>
        </w:rPr>
        <w:t>. r</w:t>
      </w:r>
      <w:r>
        <w:rPr>
          <w:b/>
        </w:rPr>
        <w:t>adno mjesto I. vrste – suradnik (3.2.3.1.3.)</w:t>
      </w:r>
    </w:p>
    <w:p w14:paraId="2089C63A" w14:textId="77777777" w:rsidR="00827E89" w:rsidRPr="00657653" w:rsidRDefault="00827E89" w:rsidP="00827E89">
      <w:pPr>
        <w:pStyle w:val="ListParagraph"/>
        <w:numPr>
          <w:ilvl w:val="0"/>
          <w:numId w:val="5"/>
        </w:numPr>
        <w:jc w:val="both"/>
      </w:pPr>
      <w:r>
        <w:t>2 izvršitelja</w:t>
      </w:r>
    </w:p>
    <w:p w14:paraId="60866161" w14:textId="77777777" w:rsidR="00827E89" w:rsidRPr="00657653" w:rsidRDefault="00827E89" w:rsidP="00827E89">
      <w:pPr>
        <w:pStyle w:val="box8226014"/>
        <w:spacing w:before="0" w:beforeAutospacing="0" w:after="0"/>
        <w:ind w:left="360"/>
        <w:jc w:val="both"/>
        <w:rPr>
          <w:u w:val="single"/>
        </w:rPr>
      </w:pPr>
      <w:r>
        <w:rPr>
          <w:u w:val="single"/>
        </w:rPr>
        <w:t>Poslovi i zadaci</w:t>
      </w:r>
      <w:r w:rsidRPr="00657653">
        <w:rPr>
          <w:u w:val="single"/>
        </w:rPr>
        <w:t>:</w:t>
      </w:r>
    </w:p>
    <w:p w14:paraId="1E52BCED" w14:textId="77777777" w:rsidR="00827E89" w:rsidRPr="00D5108F" w:rsidRDefault="00827E89" w:rsidP="00827E89">
      <w:pPr>
        <w:pStyle w:val="ListParagraph"/>
        <w:numPr>
          <w:ilvl w:val="0"/>
          <w:numId w:val="12"/>
        </w:numPr>
        <w:jc w:val="both"/>
      </w:pPr>
      <w:r w:rsidRPr="00D5108F">
        <w:t>prikuplja i evidentira cjelokupnu dokumentaciju iz djelokruga ustrojstvene jedinice</w:t>
      </w:r>
    </w:p>
    <w:p w14:paraId="67269F25" w14:textId="77777777" w:rsidR="00827E89" w:rsidRPr="00D5108F" w:rsidRDefault="00827E89" w:rsidP="00827E89">
      <w:pPr>
        <w:pStyle w:val="ListParagraph"/>
        <w:numPr>
          <w:ilvl w:val="0"/>
          <w:numId w:val="12"/>
        </w:numPr>
        <w:jc w:val="both"/>
      </w:pPr>
      <w:r w:rsidRPr="00D5108F">
        <w:t>izrađuje brojčane, tabelarne i grafičke preglede podataka na engleskom i hrvatskom jeziku</w:t>
      </w:r>
    </w:p>
    <w:p w14:paraId="4FB4407B" w14:textId="77777777" w:rsidR="00827E89" w:rsidRPr="00D5108F" w:rsidRDefault="00827E89" w:rsidP="00827E89">
      <w:pPr>
        <w:pStyle w:val="ListParagraph"/>
        <w:numPr>
          <w:ilvl w:val="0"/>
          <w:numId w:val="12"/>
        </w:numPr>
        <w:jc w:val="both"/>
      </w:pPr>
      <w:r w:rsidRPr="00D5108F">
        <w:t>prevodi pisane tekstove i dokumente s hrvatskog jezika na engleski i s engleskog na hrvatski</w:t>
      </w:r>
    </w:p>
    <w:p w14:paraId="511A9A0E" w14:textId="77777777" w:rsidR="00827E89" w:rsidRPr="00D5108F" w:rsidRDefault="00827E89" w:rsidP="00827E89">
      <w:pPr>
        <w:pStyle w:val="ListParagraph"/>
        <w:numPr>
          <w:ilvl w:val="0"/>
          <w:numId w:val="12"/>
        </w:numPr>
        <w:jc w:val="both"/>
      </w:pPr>
      <w:r w:rsidRPr="00D5108F">
        <w:t>obavlja druge manje složene poslove, s ograničenim brojem međusobno povezanih zadaća iz djelokruga ustrojstvene jedinice i uz redoviti nadzor i upute nadređenog službenika</w:t>
      </w:r>
    </w:p>
    <w:p w14:paraId="0494F018" w14:textId="77777777" w:rsidR="00827E89" w:rsidRPr="00D5108F" w:rsidRDefault="00827E89" w:rsidP="00827E89">
      <w:pPr>
        <w:pStyle w:val="ListParagraph"/>
        <w:numPr>
          <w:ilvl w:val="0"/>
          <w:numId w:val="12"/>
        </w:numPr>
        <w:jc w:val="both"/>
      </w:pPr>
      <w:r w:rsidRPr="00D5108F">
        <w:t>odgovoran je za materijalne resurse s kojima radi i ispravnu primjenu metoda rada, postupaka i stručnih tehnika</w:t>
      </w:r>
    </w:p>
    <w:p w14:paraId="60CB7680" w14:textId="77777777" w:rsidR="00827E89" w:rsidRPr="00D5108F" w:rsidRDefault="00827E89" w:rsidP="00827E89">
      <w:pPr>
        <w:pStyle w:val="ListParagraph"/>
        <w:numPr>
          <w:ilvl w:val="0"/>
          <w:numId w:val="12"/>
        </w:numPr>
        <w:jc w:val="both"/>
      </w:pPr>
      <w:r w:rsidRPr="00D5108F">
        <w:t>sudjeluje u poslovima vezanim uz ex-</w:t>
      </w:r>
      <w:proofErr w:type="spellStart"/>
      <w:r w:rsidRPr="00D5108F">
        <w:t>ante</w:t>
      </w:r>
      <w:proofErr w:type="spellEnd"/>
      <w:r w:rsidRPr="00D5108F">
        <w:t xml:space="preserve"> provjere dokumentacije o nabavi te provjere postupaka nabave korisnika tj. ex-post provjere</w:t>
      </w:r>
    </w:p>
    <w:p w14:paraId="788DE5A9" w14:textId="77777777" w:rsidR="00827E89" w:rsidRPr="00D5108F" w:rsidRDefault="00827E89" w:rsidP="00827E89">
      <w:pPr>
        <w:pStyle w:val="ListParagraph"/>
        <w:numPr>
          <w:ilvl w:val="0"/>
          <w:numId w:val="12"/>
        </w:numPr>
        <w:jc w:val="both"/>
      </w:pPr>
      <w:r w:rsidRPr="00D5108F">
        <w:t>sudjeluje u poslovima vezanim uz provjeru dostavljenih informacija za provjeru nabava korisnika</w:t>
      </w:r>
    </w:p>
    <w:p w14:paraId="76B08A70" w14:textId="77777777" w:rsidR="00827E89" w:rsidRPr="00D5108F" w:rsidRDefault="00827E89" w:rsidP="00827E89">
      <w:pPr>
        <w:pStyle w:val="ListParagraph"/>
        <w:numPr>
          <w:ilvl w:val="0"/>
          <w:numId w:val="12"/>
        </w:numPr>
        <w:jc w:val="both"/>
      </w:pPr>
      <w:r w:rsidRPr="00D5108F">
        <w:t xml:space="preserve">sudjeluje u poslovima vezanim uz provjeru pravilnosti odabira postupka nabave korisnika, </w:t>
      </w:r>
    </w:p>
    <w:p w14:paraId="6DBBE93D" w14:textId="77777777" w:rsidR="00827E89" w:rsidRPr="00D5108F" w:rsidRDefault="00827E89" w:rsidP="00827E89">
      <w:pPr>
        <w:pStyle w:val="ListParagraph"/>
        <w:numPr>
          <w:ilvl w:val="0"/>
          <w:numId w:val="12"/>
        </w:numPr>
        <w:jc w:val="both"/>
      </w:pPr>
      <w:r w:rsidRPr="00D5108F">
        <w:t xml:space="preserve">sudjeluje u poslovima vezanim uz provjeru kriterija za kvalitativni odabir gospodarskih subjekata </w:t>
      </w:r>
    </w:p>
    <w:p w14:paraId="5CEFC16B" w14:textId="77777777" w:rsidR="00827E89" w:rsidRPr="00D5108F" w:rsidRDefault="00827E89" w:rsidP="00827E89">
      <w:pPr>
        <w:pStyle w:val="ListParagraph"/>
        <w:numPr>
          <w:ilvl w:val="0"/>
          <w:numId w:val="12"/>
        </w:numPr>
        <w:jc w:val="both"/>
      </w:pPr>
      <w:r w:rsidRPr="00D5108F">
        <w:lastRenderedPageBreak/>
        <w:t>sudjeluje u poslovima vezanim uz provjeru dokumentacije o nabavi korisnika u skladu s načelima javne nabave</w:t>
      </w:r>
    </w:p>
    <w:p w14:paraId="74DC143D" w14:textId="77777777" w:rsidR="00827E89" w:rsidRPr="00D5108F" w:rsidRDefault="00827E89" w:rsidP="00827E89">
      <w:pPr>
        <w:pStyle w:val="ListParagraph"/>
        <w:numPr>
          <w:ilvl w:val="0"/>
          <w:numId w:val="12"/>
        </w:numPr>
        <w:jc w:val="both"/>
      </w:pPr>
      <w:r w:rsidRPr="00D5108F">
        <w:t>sudjeluje u obavljanju administrativne provjere i provjere na licu mjesta za ugovorene projekte</w:t>
      </w:r>
    </w:p>
    <w:p w14:paraId="3A01575B" w14:textId="77777777" w:rsidR="00827E89" w:rsidRPr="00D5108F" w:rsidRDefault="00827E89" w:rsidP="00827E89">
      <w:pPr>
        <w:pStyle w:val="ListParagraph"/>
        <w:numPr>
          <w:ilvl w:val="0"/>
          <w:numId w:val="12"/>
        </w:numPr>
        <w:jc w:val="both"/>
      </w:pPr>
      <w:r w:rsidRPr="00D5108F">
        <w:t>priprema nacrte izvješća i akata na engleskom i hrvatskom jeziku u provedbi programa i projekata iz djelokruga ustrojstvene jedinice</w:t>
      </w:r>
    </w:p>
    <w:p w14:paraId="608106D0" w14:textId="77777777" w:rsidR="00827E89" w:rsidRPr="00D5108F" w:rsidRDefault="00827E89" w:rsidP="00827E89">
      <w:pPr>
        <w:pStyle w:val="ListParagraph"/>
        <w:numPr>
          <w:ilvl w:val="0"/>
          <w:numId w:val="12"/>
        </w:numPr>
        <w:jc w:val="both"/>
      </w:pPr>
      <w:r w:rsidRPr="00D5108F">
        <w:t>obavlja druge stručne poslove koji obuhvaćaju proučavanje i analizu dokumentacije, pripremu planova, uz nadzor te opće i specifične upute nadređenog službenika</w:t>
      </w:r>
    </w:p>
    <w:p w14:paraId="50EF41B6" w14:textId="77777777" w:rsidR="00827E89" w:rsidRPr="00D5108F" w:rsidRDefault="00827E89" w:rsidP="00827E89">
      <w:pPr>
        <w:pStyle w:val="ListParagraph"/>
        <w:numPr>
          <w:ilvl w:val="0"/>
          <w:numId w:val="12"/>
        </w:numPr>
        <w:jc w:val="both"/>
      </w:pPr>
      <w:r w:rsidRPr="00D5108F">
        <w:t>u okviru svojih zaduženja identificira rizike i izvještava o tome osobu zaduženu za upravljanje rizicima</w:t>
      </w:r>
    </w:p>
    <w:p w14:paraId="05B8CF64" w14:textId="77777777" w:rsidR="00827E89" w:rsidRPr="00D5108F" w:rsidRDefault="00827E89" w:rsidP="00827E89">
      <w:pPr>
        <w:pStyle w:val="ListParagraph"/>
        <w:numPr>
          <w:ilvl w:val="0"/>
          <w:numId w:val="12"/>
        </w:numPr>
        <w:jc w:val="both"/>
      </w:pPr>
      <w:r w:rsidRPr="00D5108F">
        <w:t>u okviru svojih zaduženja uočava i identificira nepravilnosti te o tome obavještava osobu zaduženu za nepravilnosti</w:t>
      </w:r>
    </w:p>
    <w:p w14:paraId="1DF8F4DD" w14:textId="77777777" w:rsidR="00827E89" w:rsidRPr="00D5108F" w:rsidRDefault="00827E89" w:rsidP="00827E89">
      <w:pPr>
        <w:pStyle w:val="ListParagraph"/>
        <w:numPr>
          <w:ilvl w:val="0"/>
          <w:numId w:val="12"/>
        </w:numPr>
        <w:jc w:val="both"/>
      </w:pPr>
      <w:r w:rsidRPr="00D5108F">
        <w:t>zadužen za pripremu internih procedura i priručnika o postupanju</w:t>
      </w:r>
    </w:p>
    <w:p w14:paraId="72D68B56" w14:textId="77777777" w:rsidR="00827E89" w:rsidRPr="00D5108F" w:rsidRDefault="00827E89" w:rsidP="00827E89">
      <w:pPr>
        <w:pStyle w:val="ListParagraph"/>
        <w:numPr>
          <w:ilvl w:val="0"/>
          <w:numId w:val="12"/>
        </w:numPr>
        <w:jc w:val="both"/>
      </w:pPr>
      <w:r w:rsidRPr="00D5108F">
        <w:t>obavezno sudjeluje u edukacijama potrebnim za provedbu projekata Europske unije</w:t>
      </w:r>
    </w:p>
    <w:p w14:paraId="2BAC6644" w14:textId="77777777" w:rsidR="00827E89" w:rsidRPr="00D5108F" w:rsidRDefault="00827E89" w:rsidP="00827E89">
      <w:pPr>
        <w:pStyle w:val="ListParagraph"/>
        <w:numPr>
          <w:ilvl w:val="0"/>
          <w:numId w:val="12"/>
        </w:numPr>
        <w:jc w:val="both"/>
      </w:pPr>
      <w:r w:rsidRPr="00D5108F">
        <w:t>sudjeluje u postupku provođenja revizija od strane ovlaštenih tijela</w:t>
      </w:r>
    </w:p>
    <w:p w14:paraId="0FDC1AA5" w14:textId="77777777" w:rsidR="00827E89" w:rsidRPr="00D5108F" w:rsidRDefault="00827E89" w:rsidP="00827E89">
      <w:pPr>
        <w:pStyle w:val="ListParagraph"/>
        <w:numPr>
          <w:ilvl w:val="0"/>
          <w:numId w:val="12"/>
        </w:numPr>
        <w:jc w:val="both"/>
      </w:pPr>
      <w:r w:rsidRPr="00D5108F">
        <w:t>čuva dokumente i evidencije o provedbi funkcija radi osiguravanja odgovarajućeg revizijskog traga</w:t>
      </w:r>
    </w:p>
    <w:p w14:paraId="09F6DA8D" w14:textId="77777777" w:rsidR="00827E89" w:rsidRPr="00D5108F" w:rsidRDefault="00827E89" w:rsidP="00827E89">
      <w:pPr>
        <w:pStyle w:val="ListParagraph"/>
        <w:numPr>
          <w:ilvl w:val="0"/>
          <w:numId w:val="12"/>
        </w:numPr>
        <w:jc w:val="both"/>
      </w:pPr>
      <w:r w:rsidRPr="00D5108F">
        <w:t>priprema dokumentaciju i materijale na hrvatskom i engleskom jeziku potrebne za ostvarivanje odnosa s javnošću, medijima, korisnicima i potencijalnim korisnicima</w:t>
      </w:r>
    </w:p>
    <w:p w14:paraId="5E2B05F3" w14:textId="77777777" w:rsidR="00827E89" w:rsidRPr="00D5108F" w:rsidRDefault="00827E89" w:rsidP="00827E89">
      <w:pPr>
        <w:pStyle w:val="ListParagraph"/>
        <w:numPr>
          <w:ilvl w:val="0"/>
          <w:numId w:val="12"/>
        </w:numPr>
        <w:jc w:val="both"/>
      </w:pPr>
      <w:r w:rsidRPr="00D5108F">
        <w:t>surađuje sa službenicima Ministarstva i službenicima izvan Ministarstva radi prikupljanja i razmjene informacija</w:t>
      </w:r>
    </w:p>
    <w:p w14:paraId="339013FE" w14:textId="77777777" w:rsidR="00827E89" w:rsidRDefault="00827E89" w:rsidP="00827E89">
      <w:pPr>
        <w:pStyle w:val="ListParagraph"/>
        <w:numPr>
          <w:ilvl w:val="0"/>
          <w:numId w:val="12"/>
        </w:numPr>
        <w:jc w:val="both"/>
      </w:pPr>
      <w:r w:rsidRPr="00D5108F">
        <w:t>obavlja i druge poslove po nalogu ministra, državnog tajnika, ravnatelja, načelnika Sektora, voditelja Službe i voditelja Odjela</w:t>
      </w:r>
    </w:p>
    <w:p w14:paraId="395BD383" w14:textId="77777777" w:rsidR="00827E89" w:rsidRDefault="00827E89" w:rsidP="00827E89">
      <w:pPr>
        <w:pStyle w:val="box8226014"/>
        <w:spacing w:before="0" w:beforeAutospacing="0" w:after="0"/>
        <w:jc w:val="both"/>
      </w:pPr>
    </w:p>
    <w:p w14:paraId="12CE1312" w14:textId="77777777" w:rsidR="00827E89" w:rsidRPr="00657653" w:rsidRDefault="00827E89" w:rsidP="00827E89">
      <w:r>
        <w:t>Uprava za znanost i tehnologiju</w:t>
      </w:r>
    </w:p>
    <w:p w14:paraId="06BE6226" w14:textId="77777777" w:rsidR="00827E89" w:rsidRPr="00657653" w:rsidRDefault="00827E89" w:rsidP="00827E89">
      <w:r w:rsidRPr="00657653">
        <w:t xml:space="preserve">Sektor za </w:t>
      </w:r>
      <w:r>
        <w:t>programe i projekte Europske unije</w:t>
      </w:r>
    </w:p>
    <w:p w14:paraId="50C7FFA8" w14:textId="77777777" w:rsidR="00827E89" w:rsidRDefault="00827E89" w:rsidP="00827E89">
      <w:r w:rsidRPr="00657653">
        <w:t xml:space="preserve">Služba za </w:t>
      </w:r>
      <w:r>
        <w:t>kontrolu projekata Europske unije</w:t>
      </w:r>
    </w:p>
    <w:p w14:paraId="23A79E2F" w14:textId="77777777" w:rsidR="00827E89" w:rsidRPr="00657653" w:rsidRDefault="00827E89" w:rsidP="00827E89">
      <w:r>
        <w:t>Odjel za utvrđivanje nepravilnosti</w:t>
      </w:r>
    </w:p>
    <w:p w14:paraId="706C35DB" w14:textId="77777777" w:rsidR="00827E89" w:rsidRPr="00657653" w:rsidRDefault="00827E89" w:rsidP="00827E89">
      <w:pPr>
        <w:pStyle w:val="ListParagraph"/>
        <w:ind w:left="0"/>
        <w:jc w:val="both"/>
        <w:rPr>
          <w:b/>
        </w:rPr>
      </w:pPr>
      <w:r>
        <w:rPr>
          <w:b/>
        </w:rPr>
        <w:t>4</w:t>
      </w:r>
      <w:r w:rsidRPr="00657653">
        <w:rPr>
          <w:b/>
        </w:rPr>
        <w:t>. r</w:t>
      </w:r>
      <w:r>
        <w:rPr>
          <w:b/>
        </w:rPr>
        <w:t>adno mjesto I. vrste – suradnik (3.2.3.2.3.)</w:t>
      </w:r>
    </w:p>
    <w:p w14:paraId="025B0906" w14:textId="77777777" w:rsidR="00827E89" w:rsidRPr="00657653" w:rsidRDefault="00827E89" w:rsidP="00827E89">
      <w:pPr>
        <w:pStyle w:val="ListParagraph"/>
        <w:numPr>
          <w:ilvl w:val="0"/>
          <w:numId w:val="5"/>
        </w:numPr>
        <w:jc w:val="both"/>
      </w:pPr>
      <w:r>
        <w:t>2 izvršitelja</w:t>
      </w:r>
    </w:p>
    <w:p w14:paraId="7975E565" w14:textId="77777777" w:rsidR="00827E89" w:rsidRPr="00657653" w:rsidRDefault="00827E89" w:rsidP="00827E89">
      <w:pPr>
        <w:pStyle w:val="box8226014"/>
        <w:spacing w:before="0" w:beforeAutospacing="0" w:after="0"/>
        <w:ind w:left="360"/>
        <w:jc w:val="both"/>
        <w:rPr>
          <w:u w:val="single"/>
        </w:rPr>
      </w:pPr>
      <w:r>
        <w:rPr>
          <w:u w:val="single"/>
        </w:rPr>
        <w:t>Poslovi i zadaci</w:t>
      </w:r>
      <w:r w:rsidRPr="00657653">
        <w:rPr>
          <w:u w:val="single"/>
        </w:rPr>
        <w:t>:</w:t>
      </w:r>
    </w:p>
    <w:p w14:paraId="3AEE5911" w14:textId="77777777" w:rsidR="00827E89" w:rsidRPr="00D5108F" w:rsidRDefault="00827E89" w:rsidP="00827E89">
      <w:pPr>
        <w:pStyle w:val="ListParagraph"/>
        <w:numPr>
          <w:ilvl w:val="0"/>
          <w:numId w:val="12"/>
        </w:numPr>
        <w:jc w:val="both"/>
      </w:pPr>
      <w:r w:rsidRPr="00D5108F">
        <w:t>prikuplja i evidentira cjelokupnu dokumentaciju iz djelokruga ustrojstvene jedinice</w:t>
      </w:r>
    </w:p>
    <w:p w14:paraId="64DBB804" w14:textId="77777777" w:rsidR="00827E89" w:rsidRPr="00D5108F" w:rsidRDefault="00827E89" w:rsidP="00827E89">
      <w:pPr>
        <w:pStyle w:val="ListParagraph"/>
        <w:numPr>
          <w:ilvl w:val="0"/>
          <w:numId w:val="12"/>
        </w:numPr>
        <w:jc w:val="both"/>
      </w:pPr>
      <w:r w:rsidRPr="00D5108F">
        <w:t>izrađuje brojčane, tabelarne i grafičke preglede podataka na engleskom i hrvatskom jeziku</w:t>
      </w:r>
    </w:p>
    <w:p w14:paraId="5C2F5F4C" w14:textId="77777777" w:rsidR="00827E89" w:rsidRPr="00D5108F" w:rsidRDefault="00827E89" w:rsidP="00827E89">
      <w:pPr>
        <w:pStyle w:val="ListParagraph"/>
        <w:numPr>
          <w:ilvl w:val="0"/>
          <w:numId w:val="12"/>
        </w:numPr>
        <w:jc w:val="both"/>
      </w:pPr>
      <w:r w:rsidRPr="00D5108F">
        <w:t>prevodi pisane tekstove i dokumente s hrvatskog jezika na engleski i s engleskog na hrvatski</w:t>
      </w:r>
    </w:p>
    <w:p w14:paraId="2067CB64" w14:textId="77777777" w:rsidR="00827E89" w:rsidRPr="00D5108F" w:rsidRDefault="00827E89" w:rsidP="00827E89">
      <w:pPr>
        <w:pStyle w:val="ListParagraph"/>
        <w:numPr>
          <w:ilvl w:val="0"/>
          <w:numId w:val="12"/>
        </w:numPr>
        <w:jc w:val="both"/>
      </w:pPr>
      <w:r w:rsidRPr="00D5108F">
        <w:t>obavlja druge, manje složene poslove, s ograničenim brojem međusobno povezanih zadaća iz djelokruga ustrojstvene jedinice i uz redoviti nadzor i upute nadređenog službenika</w:t>
      </w:r>
    </w:p>
    <w:p w14:paraId="48F27A91" w14:textId="77777777" w:rsidR="00827E89" w:rsidRPr="00D5108F" w:rsidRDefault="00827E89" w:rsidP="00827E89">
      <w:pPr>
        <w:pStyle w:val="ListParagraph"/>
        <w:numPr>
          <w:ilvl w:val="0"/>
          <w:numId w:val="12"/>
        </w:numPr>
        <w:jc w:val="both"/>
      </w:pPr>
      <w:r w:rsidRPr="00D5108F">
        <w:t>odgovoran je za materijalne resurse s kojima radi i ispravnu primjenu metoda rada, postupaka i stručnih tehnika</w:t>
      </w:r>
    </w:p>
    <w:p w14:paraId="1954F235" w14:textId="77777777" w:rsidR="00827E89" w:rsidRPr="00D5108F" w:rsidRDefault="00827E89" w:rsidP="00827E89">
      <w:pPr>
        <w:pStyle w:val="ListParagraph"/>
        <w:numPr>
          <w:ilvl w:val="0"/>
          <w:numId w:val="12"/>
        </w:numPr>
        <w:jc w:val="both"/>
      </w:pPr>
      <w:r w:rsidRPr="00D5108F">
        <w:t>obavlja poslove vezane uz prevenciju, otkrivanje, postupanje, izvještavanje o nepravilnostima te praćenje postupanja po utvrđenim nepravilnostima i sumnjama na prijevaru, s ciljem zaštite financijskih interesa Europske unije</w:t>
      </w:r>
    </w:p>
    <w:p w14:paraId="6ADC9373" w14:textId="77777777" w:rsidR="00827E89" w:rsidRPr="00D5108F" w:rsidRDefault="00827E89" w:rsidP="00827E89">
      <w:pPr>
        <w:pStyle w:val="ListParagraph"/>
        <w:numPr>
          <w:ilvl w:val="0"/>
          <w:numId w:val="12"/>
        </w:numPr>
        <w:jc w:val="both"/>
      </w:pPr>
      <w:r w:rsidRPr="00D5108F">
        <w:t xml:space="preserve">obavlja poslove vezane uz proces utvrđivanja (ne)postojanja nepravilnosti te donosi odluku o utvrđenoj nepravilnosti </w:t>
      </w:r>
    </w:p>
    <w:p w14:paraId="2B118576" w14:textId="77777777" w:rsidR="00827E89" w:rsidRPr="00D5108F" w:rsidRDefault="00827E89" w:rsidP="00827E89">
      <w:pPr>
        <w:pStyle w:val="ListParagraph"/>
        <w:numPr>
          <w:ilvl w:val="0"/>
          <w:numId w:val="12"/>
        </w:numPr>
        <w:jc w:val="both"/>
      </w:pPr>
      <w:r w:rsidRPr="00D5108F">
        <w:t>obavlja poslove vezane uz proces donošenja odluka o postojanju ili nepostojanju nepravilnosti</w:t>
      </w:r>
    </w:p>
    <w:p w14:paraId="5A39BBE2" w14:textId="77777777" w:rsidR="00827E89" w:rsidRPr="00D5108F" w:rsidRDefault="00827E89" w:rsidP="00827E89">
      <w:pPr>
        <w:pStyle w:val="ListParagraph"/>
        <w:numPr>
          <w:ilvl w:val="0"/>
          <w:numId w:val="12"/>
        </w:numPr>
        <w:jc w:val="both"/>
      </w:pPr>
      <w:r w:rsidRPr="00D5108F">
        <w:t>obavlja poslove vezane uz proces određivanja korektivnih mjera u slučaju donošenja odluke o postojanju nepravilnosti</w:t>
      </w:r>
    </w:p>
    <w:p w14:paraId="73E9B9E5" w14:textId="77777777" w:rsidR="00827E89" w:rsidRPr="00D5108F" w:rsidRDefault="00827E89" w:rsidP="00827E89">
      <w:pPr>
        <w:pStyle w:val="ListParagraph"/>
        <w:numPr>
          <w:ilvl w:val="0"/>
          <w:numId w:val="12"/>
        </w:numPr>
        <w:jc w:val="both"/>
      </w:pPr>
      <w:r w:rsidRPr="00D5108F">
        <w:t>vodi registar nepravilnosti</w:t>
      </w:r>
    </w:p>
    <w:p w14:paraId="688D7C80" w14:textId="77777777" w:rsidR="00827E89" w:rsidRPr="00D5108F" w:rsidRDefault="00827E89" w:rsidP="00827E89">
      <w:pPr>
        <w:pStyle w:val="ListParagraph"/>
        <w:numPr>
          <w:ilvl w:val="0"/>
          <w:numId w:val="12"/>
        </w:numPr>
        <w:jc w:val="both"/>
      </w:pPr>
      <w:r w:rsidRPr="00D5108F">
        <w:t>sudjeluje u administrativnim provjerama i provjerama na licu mjesta</w:t>
      </w:r>
    </w:p>
    <w:p w14:paraId="16EE3383" w14:textId="77777777" w:rsidR="00827E89" w:rsidRPr="00D5108F" w:rsidRDefault="00827E89" w:rsidP="00827E89">
      <w:pPr>
        <w:pStyle w:val="ListParagraph"/>
        <w:numPr>
          <w:ilvl w:val="0"/>
          <w:numId w:val="12"/>
        </w:numPr>
        <w:jc w:val="both"/>
      </w:pPr>
      <w:r w:rsidRPr="00D5108F">
        <w:lastRenderedPageBreak/>
        <w:t>u okviru svojih zaduženja identificira rizike i izvještava o tome osobu zaduženu za upravljanje rizicima</w:t>
      </w:r>
    </w:p>
    <w:p w14:paraId="4B3AE97A" w14:textId="77777777" w:rsidR="00827E89" w:rsidRPr="00D5108F" w:rsidRDefault="00827E89" w:rsidP="00827E89">
      <w:pPr>
        <w:pStyle w:val="ListParagraph"/>
        <w:numPr>
          <w:ilvl w:val="0"/>
          <w:numId w:val="12"/>
        </w:numPr>
        <w:jc w:val="both"/>
      </w:pPr>
      <w:r w:rsidRPr="00D5108F">
        <w:t>zadužen za pripremu internih procedura i priručnika o postupanju</w:t>
      </w:r>
    </w:p>
    <w:p w14:paraId="2E1BD2B3" w14:textId="77777777" w:rsidR="00827E89" w:rsidRPr="00D5108F" w:rsidRDefault="00827E89" w:rsidP="00827E89">
      <w:pPr>
        <w:pStyle w:val="ListParagraph"/>
        <w:numPr>
          <w:ilvl w:val="0"/>
          <w:numId w:val="12"/>
        </w:numPr>
        <w:jc w:val="both"/>
      </w:pPr>
      <w:r w:rsidRPr="00D5108F">
        <w:t>obavezno sudjeluje u edukacijama potrebnim za provedbu projekata Europske unije</w:t>
      </w:r>
    </w:p>
    <w:p w14:paraId="7C6EEDA6" w14:textId="77777777" w:rsidR="00827E89" w:rsidRPr="00D5108F" w:rsidRDefault="00827E89" w:rsidP="00827E89">
      <w:pPr>
        <w:pStyle w:val="ListParagraph"/>
        <w:numPr>
          <w:ilvl w:val="0"/>
          <w:numId w:val="12"/>
        </w:numPr>
        <w:jc w:val="both"/>
      </w:pPr>
      <w:r w:rsidRPr="00D5108F">
        <w:t>sudjeluje u postupku provođenja revizija od strane ovlaštenih tijela</w:t>
      </w:r>
    </w:p>
    <w:p w14:paraId="469FE43A" w14:textId="77777777" w:rsidR="00827E89" w:rsidRPr="00D5108F" w:rsidRDefault="00827E89" w:rsidP="00827E89">
      <w:pPr>
        <w:pStyle w:val="ListParagraph"/>
        <w:numPr>
          <w:ilvl w:val="0"/>
          <w:numId w:val="12"/>
        </w:numPr>
        <w:jc w:val="both"/>
      </w:pPr>
      <w:r w:rsidRPr="00D5108F">
        <w:t>čuva dokumente i evidencije o provedbi funkcija radi osiguravanja odgovarajućeg revizijskog traga</w:t>
      </w:r>
    </w:p>
    <w:p w14:paraId="7F0366B3" w14:textId="77777777" w:rsidR="00827E89" w:rsidRPr="00D5108F" w:rsidRDefault="00827E89" w:rsidP="00827E89">
      <w:pPr>
        <w:pStyle w:val="ListParagraph"/>
        <w:numPr>
          <w:ilvl w:val="0"/>
          <w:numId w:val="12"/>
        </w:numPr>
        <w:jc w:val="both"/>
      </w:pPr>
      <w:r w:rsidRPr="00D5108F">
        <w:t>priprema dokumentaciju i materijale na hrvatskom i engleskom jeziku potrebne za ostvarivanje odnosa s javnošću, medijima, korisnicima i potencijalnim korisnicima</w:t>
      </w:r>
    </w:p>
    <w:p w14:paraId="4087D4DE" w14:textId="77777777" w:rsidR="00827E89" w:rsidRPr="00D5108F" w:rsidRDefault="00827E89" w:rsidP="00827E89">
      <w:pPr>
        <w:pStyle w:val="ListParagraph"/>
        <w:numPr>
          <w:ilvl w:val="0"/>
          <w:numId w:val="12"/>
        </w:numPr>
        <w:jc w:val="both"/>
      </w:pPr>
      <w:r w:rsidRPr="00D5108F">
        <w:t>surađuje sa službenicima Ministarstva i službenicima izvan Ministarstva radi prikupljanja i razmjene informacija</w:t>
      </w:r>
    </w:p>
    <w:p w14:paraId="35FE1B98" w14:textId="77777777" w:rsidR="00827E89" w:rsidRPr="00D5108F" w:rsidRDefault="00827E89" w:rsidP="00827E89">
      <w:pPr>
        <w:pStyle w:val="ListParagraph"/>
        <w:numPr>
          <w:ilvl w:val="0"/>
          <w:numId w:val="12"/>
        </w:numPr>
        <w:jc w:val="both"/>
      </w:pPr>
      <w:r w:rsidRPr="00D5108F">
        <w:t>obavlja i druge poslove po nalogu ministra, državnog tajnika, ravnatelja, načelnika Sektora, voditelja Službe i voditelja Odjela</w:t>
      </w:r>
    </w:p>
    <w:p w14:paraId="707572FA" w14:textId="77777777" w:rsidR="00827E89" w:rsidRPr="008565DD" w:rsidRDefault="00827E89" w:rsidP="00827E89">
      <w:pPr>
        <w:pStyle w:val="box8226014"/>
        <w:spacing w:before="0" w:beforeAutospacing="0" w:after="0"/>
        <w:jc w:val="both"/>
        <w:rPr>
          <w:u w:val="single"/>
        </w:rPr>
      </w:pPr>
    </w:p>
    <w:p w14:paraId="64C8DC13" w14:textId="77777777" w:rsidR="00827E89" w:rsidRPr="005A0371" w:rsidRDefault="00827E89" w:rsidP="00827E89">
      <w:pPr>
        <w:jc w:val="both"/>
      </w:pPr>
    </w:p>
    <w:p w14:paraId="08AFBD77" w14:textId="77777777" w:rsidR="00827E89" w:rsidRPr="002F3253" w:rsidRDefault="00827E89" w:rsidP="00827E89">
      <w:pPr>
        <w:ind w:left="708"/>
        <w:jc w:val="both"/>
        <w:rPr>
          <w:b/>
          <w:u w:val="single"/>
        </w:rPr>
      </w:pPr>
      <w:r>
        <w:rPr>
          <w:b/>
          <w:u w:val="single"/>
        </w:rPr>
        <w:t>Podaci o plaći</w:t>
      </w:r>
    </w:p>
    <w:p w14:paraId="59043BAC" w14:textId="77777777" w:rsidR="00827E89" w:rsidRDefault="00827E89" w:rsidP="00827E89">
      <w:pPr>
        <w:ind w:left="708" w:firstLine="12"/>
        <w:jc w:val="both"/>
      </w:pPr>
      <w:r>
        <w:t xml:space="preserve">Plaća se utvrđuje </w:t>
      </w:r>
      <w:r w:rsidRPr="009263DF">
        <w:t>na temelju članka</w:t>
      </w:r>
      <w:r>
        <w:t xml:space="preserve"> 35. stavka 2. Zakona o plaćama u državnoj službi i javnim službama (Narodne novine, broj 155/23) i članka 16. stavka 4. te Tablici 4. Model prevođenja – Jedinstvena radna mjesta – za radna mjesta pod rednim brojevima </w:t>
      </w:r>
      <w:r w:rsidRPr="002F34D5">
        <w:t>3. i 4. odnosno</w:t>
      </w:r>
      <w:r>
        <w:t xml:space="preserve"> Tablici 5. Model prevođenja – Posebna radna mjesta – za radna mjesta pod rednim brojevima 1. i 2. Uredbe o nazivima radnih mjesta, uvjetima za raspored i koeficijentima za obračun plaće u državnoj službi (Narodne novine, broj 22/24 i 33/24).</w:t>
      </w:r>
    </w:p>
    <w:p w14:paraId="12720D3A" w14:textId="77777777" w:rsidR="00827E89" w:rsidRDefault="00827E89" w:rsidP="00827E89">
      <w:pPr>
        <w:jc w:val="both"/>
      </w:pPr>
    </w:p>
    <w:p w14:paraId="3C723872" w14:textId="77777777" w:rsidR="00827E89" w:rsidRDefault="00827E89" w:rsidP="00827E89">
      <w:pPr>
        <w:ind w:left="720"/>
        <w:jc w:val="both"/>
      </w:pPr>
      <w:r>
        <w:t>Plaća se sastoji od osnovne plaće i dodataka na osnovnu plaću utvrđenih Zakonom o plaćama u državnoj službi i javnim službama te ostalih primitaka u skladu s ovim Zakonom i općim propisom o radu.</w:t>
      </w:r>
    </w:p>
    <w:p w14:paraId="04EC471B" w14:textId="77777777" w:rsidR="00827E89" w:rsidRDefault="00827E89" w:rsidP="00827E89">
      <w:pPr>
        <w:ind w:left="720"/>
        <w:jc w:val="both"/>
      </w:pPr>
    </w:p>
    <w:p w14:paraId="77709A8A" w14:textId="77777777" w:rsidR="00827E89" w:rsidRDefault="00827E89" w:rsidP="00827E89">
      <w:pPr>
        <w:ind w:left="720"/>
        <w:jc w:val="both"/>
      </w:pPr>
      <w:r>
        <w:t>Osnovna plaća je plaća koju službenik ostvaruje za obavljanje poslova radnog mjesta na koje je raspoređen za redovan rad u punom radnom vremenu za razdoblje od jednog mjeseca.</w:t>
      </w:r>
    </w:p>
    <w:p w14:paraId="35E5A821" w14:textId="77777777" w:rsidR="00827E89" w:rsidRDefault="00827E89" w:rsidP="00827E89">
      <w:pPr>
        <w:ind w:left="720"/>
        <w:jc w:val="both"/>
      </w:pPr>
    </w:p>
    <w:p w14:paraId="466FC78A" w14:textId="77777777" w:rsidR="00827E89" w:rsidRDefault="00827E89" w:rsidP="00827E89">
      <w:pPr>
        <w:ind w:left="720"/>
        <w:jc w:val="both"/>
      </w:pPr>
      <w:r>
        <w:t>Osnovna plaća je umnožak koeficijenta za obračun plaće radnog mjesta na koje je službenik raspoređen i osnovice za obračun plaće. Osnovna plaća u smislu Zakona o plaćama u državnoj službi i javnim službama je plaća u bruto iznosu.</w:t>
      </w:r>
    </w:p>
    <w:p w14:paraId="4946D2E6" w14:textId="77777777" w:rsidR="00827E89" w:rsidRDefault="00827E89" w:rsidP="00827E89">
      <w:pPr>
        <w:ind w:left="720"/>
        <w:jc w:val="both"/>
      </w:pPr>
    </w:p>
    <w:p w14:paraId="3D158C42" w14:textId="77777777" w:rsidR="00827E89" w:rsidRDefault="00827E89" w:rsidP="00827E89">
      <w:pPr>
        <w:ind w:left="720"/>
        <w:jc w:val="both"/>
      </w:pPr>
      <w:r>
        <w:t xml:space="preserve">Koeficijent za obračun plaće radnog </w:t>
      </w:r>
      <w:r w:rsidRPr="0083724A">
        <w:t>mjesta</w:t>
      </w:r>
      <w:r>
        <w:t xml:space="preserve"> pod rednim brojem 1.</w:t>
      </w:r>
      <w:r w:rsidRPr="0083724A">
        <w:t xml:space="preserve"> </w:t>
      </w:r>
      <w:r>
        <w:rPr>
          <w:u w:val="single"/>
        </w:rPr>
        <w:t>viši analitičar za europske fondove i međunarodne financijske mehanizme</w:t>
      </w:r>
      <w:r w:rsidRPr="0083724A">
        <w:t xml:space="preserve"> </w:t>
      </w:r>
      <w:r w:rsidRPr="00FC2F58">
        <w:t xml:space="preserve">iznosi </w:t>
      </w:r>
      <w:r>
        <w:t>2,15, a osnovica za izračun plaće iznosi 947,18 eura bruto.</w:t>
      </w:r>
    </w:p>
    <w:p w14:paraId="7EB29D7C" w14:textId="77777777" w:rsidR="00827E89" w:rsidRDefault="00827E89" w:rsidP="00827E89">
      <w:pPr>
        <w:ind w:left="720"/>
        <w:jc w:val="both"/>
      </w:pPr>
    </w:p>
    <w:p w14:paraId="25509243" w14:textId="77777777" w:rsidR="00827E89" w:rsidRDefault="00827E89" w:rsidP="00827E89">
      <w:pPr>
        <w:ind w:left="720"/>
        <w:jc w:val="both"/>
      </w:pPr>
      <w:r>
        <w:t xml:space="preserve">Koeficijent za obračun plaće radnog </w:t>
      </w:r>
      <w:r w:rsidRPr="0083724A">
        <w:t>mjesta</w:t>
      </w:r>
      <w:r>
        <w:t xml:space="preserve"> pod rednim brojem 2.</w:t>
      </w:r>
      <w:r w:rsidRPr="0083724A">
        <w:t xml:space="preserve"> </w:t>
      </w:r>
      <w:r>
        <w:rPr>
          <w:u w:val="single"/>
        </w:rPr>
        <w:t xml:space="preserve">suradnik za europske fondove i međunarodne financijske mehanizme </w:t>
      </w:r>
      <w:r w:rsidRPr="00FC2F58">
        <w:t xml:space="preserve">iznosi </w:t>
      </w:r>
      <w:r>
        <w:t>1,80, a osnovica za izračun plaće iznosi 947,18 eura bruto.</w:t>
      </w:r>
    </w:p>
    <w:p w14:paraId="1F07E3B1" w14:textId="77777777" w:rsidR="00827E89" w:rsidRDefault="00827E89" w:rsidP="00827E89">
      <w:pPr>
        <w:jc w:val="both"/>
      </w:pPr>
    </w:p>
    <w:p w14:paraId="0CB6BE7E" w14:textId="77777777" w:rsidR="00827E89" w:rsidRDefault="00827E89" w:rsidP="00827E89">
      <w:pPr>
        <w:ind w:left="720"/>
        <w:jc w:val="both"/>
      </w:pPr>
      <w:r>
        <w:t xml:space="preserve">Koeficijent za obračun plaće radnog </w:t>
      </w:r>
      <w:r w:rsidRPr="0083724A">
        <w:t>mjesta</w:t>
      </w:r>
      <w:r>
        <w:t xml:space="preserve"> pod rednim </w:t>
      </w:r>
      <w:r w:rsidRPr="002F34D5">
        <w:t xml:space="preserve">brojevima 3. i 4. </w:t>
      </w:r>
      <w:r w:rsidRPr="002F34D5">
        <w:rPr>
          <w:u w:val="single"/>
        </w:rPr>
        <w:t>suradnik</w:t>
      </w:r>
      <w:r>
        <w:rPr>
          <w:u w:val="single"/>
        </w:rPr>
        <w:t xml:space="preserve"> </w:t>
      </w:r>
      <w:r w:rsidRPr="00FC2F58">
        <w:t xml:space="preserve">iznosi </w:t>
      </w:r>
      <w:r>
        <w:t>1,80, a osnovica za izračun plaće iznosi 947,18 eura bruto.</w:t>
      </w:r>
    </w:p>
    <w:p w14:paraId="59B69C4C" w14:textId="77777777" w:rsidR="00827E89" w:rsidRDefault="00827E89" w:rsidP="00827E89">
      <w:pPr>
        <w:jc w:val="both"/>
      </w:pPr>
    </w:p>
    <w:p w14:paraId="4D96F61C" w14:textId="77777777" w:rsidR="00827E89" w:rsidRDefault="00827E89" w:rsidP="00827E89">
      <w:pPr>
        <w:jc w:val="both"/>
      </w:pPr>
    </w:p>
    <w:p w14:paraId="336C7C98" w14:textId="77777777" w:rsidR="00827E89" w:rsidRDefault="00827E89" w:rsidP="00827E89">
      <w:pPr>
        <w:ind w:left="708"/>
        <w:jc w:val="both"/>
        <w:rPr>
          <w:b/>
          <w:u w:val="single"/>
        </w:rPr>
      </w:pPr>
      <w:r>
        <w:rPr>
          <w:b/>
          <w:u w:val="single"/>
        </w:rPr>
        <w:t>Sadržaj i način testiranja kandidata</w:t>
      </w:r>
    </w:p>
    <w:p w14:paraId="63F4A6B0" w14:textId="77777777" w:rsidR="00827E89" w:rsidRDefault="00827E89" w:rsidP="00827E89">
      <w:pPr>
        <w:jc w:val="both"/>
      </w:pPr>
    </w:p>
    <w:p w14:paraId="3BAB951D" w14:textId="77777777" w:rsidR="00827E89" w:rsidRDefault="00827E89" w:rsidP="00827E89">
      <w:pPr>
        <w:jc w:val="both"/>
      </w:pPr>
      <w:r>
        <w:t>Testiranju mogu pristupiti kandidati s liste kandidata koji ispunjavaju formalne uvjete javnog natječaja, a čije su prijave pravodobne i potpune.</w:t>
      </w:r>
    </w:p>
    <w:p w14:paraId="408457F2" w14:textId="77777777" w:rsidR="00827E89" w:rsidRDefault="00827E89" w:rsidP="00827E89">
      <w:pPr>
        <w:jc w:val="both"/>
      </w:pPr>
    </w:p>
    <w:p w14:paraId="302EB3A9" w14:textId="77777777" w:rsidR="00827E89" w:rsidRDefault="00827E89" w:rsidP="00827E89">
      <w:pPr>
        <w:jc w:val="both"/>
      </w:pPr>
      <w:r>
        <w:lastRenderedPageBreak/>
        <w:t>Kandidat koji ne pristupi testiranju više se ne smatra kandidatom u postupku.</w:t>
      </w:r>
    </w:p>
    <w:p w14:paraId="0AAF1E95" w14:textId="77777777" w:rsidR="00827E89" w:rsidRDefault="00827E89" w:rsidP="00827E89">
      <w:pPr>
        <w:jc w:val="both"/>
      </w:pPr>
    </w:p>
    <w:p w14:paraId="7B34F8D7" w14:textId="77777777" w:rsidR="00827E89" w:rsidRDefault="00827E89" w:rsidP="00827E89">
      <w:pPr>
        <w:jc w:val="both"/>
      </w:pPr>
      <w:r>
        <w:t>Utvrđivanje znanja, vještina i sposobnosti te stečenog radnog iskustva kandidata provodi Komisija za provedbu javnog natječaja.</w:t>
      </w:r>
    </w:p>
    <w:p w14:paraId="3A3B5195" w14:textId="77777777" w:rsidR="00827E89" w:rsidRDefault="00827E89" w:rsidP="00827E89">
      <w:pPr>
        <w:jc w:val="both"/>
      </w:pPr>
    </w:p>
    <w:p w14:paraId="10B5962D" w14:textId="77777777" w:rsidR="00827E89" w:rsidRDefault="00827E89" w:rsidP="00827E89">
      <w:pPr>
        <w:jc w:val="both"/>
      </w:pPr>
      <w:r>
        <w:t>Kandidatu koji je osoba s invaliditetom državno tijelo obvezno je u postupku testiranja i razgovora (intervjua) s Komisijom osigurati odgovarajuću razumnu prilagodbu ako je kandidat u prijavi na javni natječaj naveo potrebu za odgovarajućom prilagodbom.</w:t>
      </w:r>
    </w:p>
    <w:p w14:paraId="214EF60B" w14:textId="77777777" w:rsidR="00827E89" w:rsidRDefault="00827E89" w:rsidP="00827E89">
      <w:pPr>
        <w:jc w:val="both"/>
      </w:pPr>
    </w:p>
    <w:p w14:paraId="6D41D896" w14:textId="77777777" w:rsidR="00827E89" w:rsidRDefault="00827E89" w:rsidP="00827E89">
      <w:pPr>
        <w:jc w:val="both"/>
      </w:pPr>
      <w:r>
        <w:t>Testiranje se provodi u dvije faze.</w:t>
      </w:r>
    </w:p>
    <w:p w14:paraId="121EF578" w14:textId="77777777" w:rsidR="00827E89" w:rsidRDefault="00827E89" w:rsidP="00827E89">
      <w:pPr>
        <w:jc w:val="both"/>
      </w:pPr>
    </w:p>
    <w:p w14:paraId="48BBC38D" w14:textId="77777777" w:rsidR="00827E89" w:rsidRDefault="00827E89" w:rsidP="00827E89">
      <w:pPr>
        <w:jc w:val="both"/>
      </w:pPr>
      <w:r w:rsidRPr="00CC737B">
        <w:rPr>
          <w:u w:val="single"/>
        </w:rPr>
        <w:t>U prvu fazu testiranja</w:t>
      </w:r>
      <w:r>
        <w:t xml:space="preserve"> upućuju se svi kandidati koji ispunjavaju formalne uvjete javnog natječaja, a čije su prijave pravodobne i potpune.</w:t>
      </w:r>
    </w:p>
    <w:p w14:paraId="6649D296" w14:textId="77777777" w:rsidR="00827E89" w:rsidRDefault="00827E89" w:rsidP="00827E89">
      <w:pPr>
        <w:jc w:val="both"/>
      </w:pPr>
      <w:r>
        <w:t>Prva faza testiranja sastoji se od provjere znanja, sposobnosti i vještina bitnih za obavljanje poslova radnog mjesta. Testiranje će se vršiti pisano.</w:t>
      </w:r>
    </w:p>
    <w:p w14:paraId="3920A094" w14:textId="77777777" w:rsidR="00827E89" w:rsidRDefault="00827E89" w:rsidP="00827E89">
      <w:pPr>
        <w:jc w:val="both"/>
      </w:pPr>
    </w:p>
    <w:p w14:paraId="33BD30AC" w14:textId="77777777" w:rsidR="00827E89" w:rsidRDefault="00827E89" w:rsidP="00827E89">
      <w:pPr>
        <w:jc w:val="both"/>
      </w:pPr>
      <w:r w:rsidRPr="00CC737B">
        <w:rPr>
          <w:u w:val="single"/>
        </w:rPr>
        <w:t xml:space="preserve">U drugu </w:t>
      </w:r>
      <w:r w:rsidRPr="008660AB">
        <w:rPr>
          <w:u w:val="single"/>
        </w:rPr>
        <w:t>fazu testiranja</w:t>
      </w:r>
      <w:r w:rsidRPr="008660AB">
        <w:t xml:space="preserve"> upućuju se kandidati koji su ostvarili najbolje rezultate u prvoj fazi testiranja i to 15 kandidata za svako radno mjesto, a ako se za radno mjesto traži veći broj izvršitelja, taj se broj povećava za broj traženih izvršitelja. Svi kandidati koji dijele 15. mjesto</w:t>
      </w:r>
      <w:r>
        <w:t xml:space="preserve"> u prvoj fazi testiranja pozvat će se u drugu fazu testiranja.</w:t>
      </w:r>
    </w:p>
    <w:p w14:paraId="7C010754" w14:textId="77777777" w:rsidR="00827E89" w:rsidRDefault="00827E89" w:rsidP="00827E89">
      <w:pPr>
        <w:jc w:val="both"/>
      </w:pPr>
    </w:p>
    <w:p w14:paraId="4E832158" w14:textId="77777777" w:rsidR="00827E89" w:rsidRDefault="00827E89" w:rsidP="00827E89">
      <w:pPr>
        <w:jc w:val="both"/>
      </w:pPr>
      <w:r>
        <w:t>Ako je u prvoj fazi testiranja zadovoljio manji broj kandidata od broja kandidata koji se upućuju u drugu fazu testiranja, u drugu fazu postupka pozvat će se svi kandidati koji su zadovoljili u prvoj fazi testiranja.</w:t>
      </w:r>
    </w:p>
    <w:p w14:paraId="17A30251" w14:textId="77777777" w:rsidR="00827E89" w:rsidRDefault="00827E89" w:rsidP="00827E89">
      <w:pPr>
        <w:jc w:val="both"/>
      </w:pPr>
    </w:p>
    <w:p w14:paraId="639C8CA1" w14:textId="77777777" w:rsidR="00827E89" w:rsidRDefault="00827E89" w:rsidP="00827E89">
      <w:pPr>
        <w:jc w:val="both"/>
      </w:pPr>
      <w:r>
        <w:t xml:space="preserve">Druga faza testiranja sastoji se od </w:t>
      </w:r>
      <w:r w:rsidRPr="001D740D">
        <w:t xml:space="preserve">provjere </w:t>
      </w:r>
      <w:r>
        <w:t xml:space="preserve">znanja </w:t>
      </w:r>
      <w:r w:rsidRPr="001D740D">
        <w:t>engleskog</w:t>
      </w:r>
      <w:r>
        <w:t xml:space="preserve"> </w:t>
      </w:r>
      <w:r w:rsidRPr="001D740D">
        <w:t>jezika (testiranje</w:t>
      </w:r>
      <w:r>
        <w:t xml:space="preserve"> će se vršiti pisano) i provjere </w:t>
      </w:r>
      <w:r w:rsidRPr="001F00AC">
        <w:t>znanja rada na osobnom računalu (testiranje</w:t>
      </w:r>
      <w:r>
        <w:t xml:space="preserve"> će se vršiti praktično).</w:t>
      </w:r>
    </w:p>
    <w:p w14:paraId="07CBE6F7" w14:textId="77777777" w:rsidR="00827E89" w:rsidRDefault="00827E89" w:rsidP="00827E89">
      <w:pPr>
        <w:jc w:val="both"/>
      </w:pPr>
    </w:p>
    <w:p w14:paraId="3468497A" w14:textId="77777777" w:rsidR="00827E89" w:rsidRDefault="00827E89" w:rsidP="00827E89">
      <w:pPr>
        <w:jc w:val="both"/>
      </w:pPr>
      <w:r>
        <w:t>Svaki dio provjere znanja, sposobnosti i vještina vrednuje se bodovima od 0 do 10. Bodovi se mogu utvrditi decimalnim brojem, najviše na dvije decimale.</w:t>
      </w:r>
    </w:p>
    <w:p w14:paraId="1FD7AC8E" w14:textId="77777777" w:rsidR="00827E89" w:rsidRDefault="00827E89" w:rsidP="00827E89">
      <w:pPr>
        <w:jc w:val="both"/>
      </w:pPr>
      <w:r>
        <w:t>Smatra se da je kandidat zadovoljio na provedenoj provjeri znanja, sposobnosti i vještina, ako je za svaki dio provedene provjere dobio najmanje 5 bodova.</w:t>
      </w:r>
    </w:p>
    <w:p w14:paraId="30039842" w14:textId="77777777" w:rsidR="00827E89" w:rsidRDefault="00827E89" w:rsidP="00827E89">
      <w:pPr>
        <w:jc w:val="both"/>
      </w:pPr>
      <w:r>
        <w:t>Kandidat koji ne zadovolji na provedenoj provjeri, odnosno dijelu provedene provjere ne može sudjelovati u daljnjem postupku.</w:t>
      </w:r>
    </w:p>
    <w:p w14:paraId="14F4D932" w14:textId="77777777" w:rsidR="00827E89" w:rsidRDefault="00827E89" w:rsidP="00827E89">
      <w:pPr>
        <w:jc w:val="both"/>
      </w:pPr>
    </w:p>
    <w:p w14:paraId="103D1601" w14:textId="77777777" w:rsidR="00827E89" w:rsidRDefault="00827E89" w:rsidP="00827E89">
      <w:pPr>
        <w:jc w:val="both"/>
      </w:pPr>
      <w:r w:rsidRPr="003A1EFE">
        <w:rPr>
          <w:u w:val="single"/>
        </w:rPr>
        <w:t>Na razgovor (intervju) s Komisijom</w:t>
      </w:r>
      <w:r>
        <w:t xml:space="preserve"> pozvat će se kandidati koji su ostvarili ukupno najviše bodova u prvoj i drugoj fazi testiranja i </w:t>
      </w:r>
      <w:r w:rsidRPr="00BF2E74">
        <w:t xml:space="preserve">to 10 kandidata </w:t>
      </w:r>
      <w:r w:rsidRPr="008660AB">
        <w:t>za svako radno mjesto, a ako se za radno mjesto traži veći broj izvršitelja, taj se broj povećava za broj traženih izvršitelja. Svi kandidati koji</w:t>
      </w:r>
      <w:r>
        <w:t xml:space="preserve"> dijele 10</w:t>
      </w:r>
      <w:r w:rsidRPr="008660AB">
        <w:t>. mjesto</w:t>
      </w:r>
      <w:r>
        <w:t xml:space="preserve"> nakon provedenog testiranja u prvoj i drugoj fazi pozvat će se na intervju.</w:t>
      </w:r>
    </w:p>
    <w:p w14:paraId="1281D8BE" w14:textId="77777777" w:rsidR="00827E89" w:rsidRDefault="00827E89" w:rsidP="00827E89">
      <w:pPr>
        <w:jc w:val="both"/>
      </w:pPr>
    </w:p>
    <w:p w14:paraId="1A64A33A" w14:textId="77777777" w:rsidR="00827E89" w:rsidRDefault="00827E89" w:rsidP="00827E89">
      <w:pPr>
        <w:jc w:val="both"/>
      </w:pPr>
      <w:r>
        <w:t xml:space="preserve">Ako je u drugoj fazi testiranja zadovoljilo manje od 10 kandidata, na intervju će se pozvati svi kandidati koji su zadovoljili u drugoj fazi testiranja. </w:t>
      </w:r>
    </w:p>
    <w:p w14:paraId="21D6B65F" w14:textId="77777777" w:rsidR="00827E89" w:rsidRDefault="00827E89" w:rsidP="00827E89">
      <w:pPr>
        <w:jc w:val="both"/>
      </w:pPr>
    </w:p>
    <w:p w14:paraId="451F2D3C" w14:textId="77777777" w:rsidR="00827E89" w:rsidRDefault="00827E89" w:rsidP="00827E89">
      <w:pPr>
        <w:jc w:val="both"/>
      </w:pPr>
      <w:r>
        <w:t>Komisija u razgovoru s kandidatima utvrđuje znanja, sposobnosti i vještine, interese, profesionalne ciljeve i motivaciju kandidata za rad u državnoj službi te rezultate u njihovu dosadašnjem radu.</w:t>
      </w:r>
    </w:p>
    <w:p w14:paraId="58171EA7" w14:textId="77777777" w:rsidR="00827E89" w:rsidRDefault="00827E89" w:rsidP="00827E89">
      <w:pPr>
        <w:jc w:val="both"/>
      </w:pPr>
      <w:r>
        <w:t>Rezultati intervjua vrednuju se bodovima od 0 do 10.</w:t>
      </w:r>
    </w:p>
    <w:p w14:paraId="09FFCDEE" w14:textId="77777777" w:rsidR="00827E89" w:rsidRDefault="00827E89" w:rsidP="00827E89">
      <w:pPr>
        <w:jc w:val="both"/>
      </w:pPr>
      <w:r>
        <w:t>Smatra se da je kandidat zadovoljio na intervjuu ako je dobio najmanje 5 bodova.</w:t>
      </w:r>
    </w:p>
    <w:p w14:paraId="358BCE19" w14:textId="77777777" w:rsidR="00827E89" w:rsidRDefault="00827E89" w:rsidP="00827E89">
      <w:pPr>
        <w:jc w:val="both"/>
      </w:pPr>
    </w:p>
    <w:p w14:paraId="4F6E561F" w14:textId="77777777" w:rsidR="00827E89" w:rsidRDefault="00827E89" w:rsidP="00827E89">
      <w:pPr>
        <w:jc w:val="both"/>
      </w:pPr>
      <w:r>
        <w:t>Nakon provedenog intervjua Komisija utvrđuje rang-listu kandidata prema ukupnom broju bodova ostvarenih na testiranju i intervjuu.</w:t>
      </w:r>
    </w:p>
    <w:p w14:paraId="56EAB036" w14:textId="77777777" w:rsidR="00827E89" w:rsidRDefault="00827E89" w:rsidP="00827E89">
      <w:pPr>
        <w:jc w:val="both"/>
      </w:pPr>
    </w:p>
    <w:p w14:paraId="0476F65D" w14:textId="77777777" w:rsidR="00827E89" w:rsidRDefault="00827E89" w:rsidP="00827E89">
      <w:pPr>
        <w:jc w:val="both"/>
      </w:pPr>
      <w:r>
        <w:lastRenderedPageBreak/>
        <w:t>Komisija dostavlja ministru znanosti i obrazovanja izvješće o provedenom postupku, koje potpisuju svi članovi Komisije. Uz izvješće se prilaže rang-lista kandidata prema ukupnom broju bodova ostvarenih na testiranju i intervjuu.</w:t>
      </w:r>
    </w:p>
    <w:p w14:paraId="62D61318" w14:textId="77777777" w:rsidR="00827E89" w:rsidRDefault="00827E89" w:rsidP="00827E89">
      <w:pPr>
        <w:jc w:val="both"/>
      </w:pPr>
    </w:p>
    <w:p w14:paraId="49A75A3B" w14:textId="77777777" w:rsidR="00827E89" w:rsidRDefault="00827E89" w:rsidP="00827E89">
      <w:pPr>
        <w:jc w:val="both"/>
      </w:pPr>
    </w:p>
    <w:p w14:paraId="343D7375" w14:textId="77777777" w:rsidR="00827E89" w:rsidRDefault="00827E89" w:rsidP="00827E89">
      <w:pPr>
        <w:ind w:left="708"/>
        <w:jc w:val="both"/>
        <w:rPr>
          <w:b/>
          <w:u w:val="single"/>
        </w:rPr>
      </w:pPr>
      <w:r>
        <w:rPr>
          <w:b/>
          <w:u w:val="single"/>
        </w:rPr>
        <w:t>Pravni i drugi izvori za pripremu kandidata/</w:t>
      </w:r>
      <w:proofErr w:type="spellStart"/>
      <w:r>
        <w:rPr>
          <w:b/>
          <w:u w:val="single"/>
        </w:rPr>
        <w:t>kinja</w:t>
      </w:r>
      <w:proofErr w:type="spellEnd"/>
      <w:r>
        <w:rPr>
          <w:b/>
          <w:u w:val="single"/>
        </w:rPr>
        <w:t xml:space="preserve"> za testiranje</w:t>
      </w:r>
    </w:p>
    <w:p w14:paraId="34832A2B" w14:textId="77777777" w:rsidR="00827E89" w:rsidRDefault="00827E89" w:rsidP="00827E89">
      <w:pPr>
        <w:jc w:val="both"/>
      </w:pPr>
    </w:p>
    <w:p w14:paraId="26F58538" w14:textId="77777777" w:rsidR="00827E89" w:rsidRDefault="00827E89" w:rsidP="00827E89">
      <w:pPr>
        <w:jc w:val="both"/>
      </w:pPr>
      <w:r>
        <w:rPr>
          <w:b/>
        </w:rPr>
        <w:t>Provjera znanja, sposobnosti i vještina bitnih za obavljanje poslova radnog mjesta na koje se prima</w:t>
      </w:r>
    </w:p>
    <w:p w14:paraId="340487C4" w14:textId="77777777" w:rsidR="00827E89" w:rsidRPr="001810A2" w:rsidRDefault="00827E89" w:rsidP="00827E89">
      <w:pPr>
        <w:jc w:val="both"/>
      </w:pPr>
      <w:r w:rsidRPr="001810A2">
        <w:t>Pitanja kojima se testiraju posebna znanja, sposobnosti i vještine bitne za obavljanje poslova radnog mjesta</w:t>
      </w:r>
      <w:r>
        <w:t xml:space="preserve"> (za sva radna mjesta)</w:t>
      </w:r>
      <w:r w:rsidRPr="001810A2">
        <w:t xml:space="preserve"> </w:t>
      </w:r>
      <w:r>
        <w:t>temelje se na sljedećim izvorima</w:t>
      </w:r>
      <w:r w:rsidRPr="001810A2">
        <w:t>:</w:t>
      </w:r>
    </w:p>
    <w:p w14:paraId="2CD93C8D" w14:textId="77777777" w:rsidR="00827E89" w:rsidRPr="00AD3F0D" w:rsidRDefault="00827E89" w:rsidP="00827E89"/>
    <w:p w14:paraId="24F4B89A" w14:textId="77777777" w:rsidR="00827E89" w:rsidRPr="00A478CF" w:rsidRDefault="00827E89" w:rsidP="00827E89">
      <w:pPr>
        <w:pStyle w:val="ListParagraph"/>
        <w:numPr>
          <w:ilvl w:val="0"/>
          <w:numId w:val="13"/>
        </w:numPr>
        <w:contextualSpacing w:val="0"/>
      </w:pPr>
      <w:r w:rsidRPr="00A478CF">
        <w:t xml:space="preserve">Zakon o visokom obrazovanju i znanstvenoj djelatnosti (Narodne novine, broj 119/22) </w:t>
      </w:r>
    </w:p>
    <w:p w14:paraId="5B5ABB71" w14:textId="77777777" w:rsidR="00827E89" w:rsidRDefault="00827E89" w:rsidP="00827E89">
      <w:pPr>
        <w:pStyle w:val="ListParagraph"/>
        <w:numPr>
          <w:ilvl w:val="0"/>
          <w:numId w:val="13"/>
        </w:numPr>
        <w:contextualSpacing w:val="0"/>
      </w:pPr>
      <w:r w:rsidRPr="00A478CF">
        <w:t xml:space="preserve">Nacionalni plan oporavka i otpornosti 2021.-2026. </w:t>
      </w:r>
      <w:hyperlink r:id="rId10" w:history="1">
        <w:r>
          <w:rPr>
            <w:rStyle w:val="Hyperlink"/>
          </w:rPr>
          <w:t>Vlada Republike Hrvatske | Nacionalni plan oporavka i otpornosti 2021.-2026. - Dokumenti (gov.hr)</w:t>
        </w:r>
      </w:hyperlink>
      <w:r>
        <w:t xml:space="preserve"> </w:t>
      </w:r>
    </w:p>
    <w:p w14:paraId="42D5D38A" w14:textId="77777777" w:rsidR="00827E89" w:rsidRPr="00A478CF" w:rsidRDefault="00827E89" w:rsidP="00827E89">
      <w:pPr>
        <w:pStyle w:val="ListParagraph"/>
        <w:numPr>
          <w:ilvl w:val="0"/>
          <w:numId w:val="13"/>
        </w:numPr>
        <w:contextualSpacing w:val="0"/>
      </w:pPr>
      <w:r w:rsidRPr="00A478CF">
        <w:t xml:space="preserve">Program Konkurentnost i kohezija 2021.-2027. (PKK 2021.-2027.) </w:t>
      </w:r>
      <w:hyperlink r:id="rId11" w:history="1">
        <w:r>
          <w:rPr>
            <w:rStyle w:val="Hyperlink"/>
          </w:rPr>
          <w:t>Europski strukturni i investicijski fondovi (strukturnifondovi.hr)</w:t>
        </w:r>
      </w:hyperlink>
    </w:p>
    <w:p w14:paraId="202127C8" w14:textId="77777777" w:rsidR="00827E89" w:rsidRPr="00A478CF" w:rsidRDefault="00827E89" w:rsidP="00827E89">
      <w:pPr>
        <w:pStyle w:val="ListParagraph"/>
        <w:numPr>
          <w:ilvl w:val="0"/>
          <w:numId w:val="13"/>
        </w:numPr>
        <w:contextualSpacing w:val="0"/>
      </w:pPr>
      <w:r w:rsidRPr="00A478CF">
        <w:t>Uredba o tijelima u sustavu upravljanja i kontrole za provedbu programa iz područja konkurentnosti i kohezije za financijsko razdoblje 2021. – 2027. (Narodne novine, broj 96/22)</w:t>
      </w:r>
    </w:p>
    <w:p w14:paraId="572EABD8" w14:textId="1DEF8DE0" w:rsidR="00054D36" w:rsidRDefault="00054D36">
      <w:pPr>
        <w:jc w:val="both"/>
        <w:rPr>
          <w:rFonts w:cs="Arial"/>
          <w:sz w:val="22"/>
        </w:rPr>
      </w:pPr>
    </w:p>
    <w:sectPr w:rsidR="00054D36">
      <w:footerReference w:type="default" r:id="rId12"/>
      <w:pgSz w:w="11906" w:h="16838"/>
      <w:pgMar w:top="1622" w:right="1418" w:bottom="567" w:left="1418" w:header="71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EABDF" w14:textId="77777777" w:rsidR="003018DA" w:rsidRDefault="00827E89">
      <w:r>
        <w:separator/>
      </w:r>
    </w:p>
  </w:endnote>
  <w:endnote w:type="continuationSeparator" w:id="0">
    <w:p w14:paraId="572EABE1" w14:textId="77777777" w:rsidR="003018DA" w:rsidRDefault="0082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EABDA" w14:textId="77777777" w:rsidR="00054D36" w:rsidRDefault="00827E89">
    <w:r>
      <w:rPr>
        <w:noProof/>
      </w:rPr>
      <w:drawing>
        <wp:inline distT="0" distB="0" distL="0" distR="0" wp14:anchorId="572EABDB" wp14:editId="572EABDC">
          <wp:extent cx="2110740" cy="285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EABDB" w14:textId="77777777" w:rsidR="003018DA" w:rsidRDefault="00827E89">
      <w:r>
        <w:separator/>
      </w:r>
    </w:p>
  </w:footnote>
  <w:footnote w:type="continuationSeparator" w:id="0">
    <w:p w14:paraId="572EABDD" w14:textId="77777777" w:rsidR="003018DA" w:rsidRDefault="00827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5F2"/>
    <w:multiLevelType w:val="hybridMultilevel"/>
    <w:tmpl w:val="3D903E9E"/>
    <w:lvl w:ilvl="0" w:tplc="9878AB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96687"/>
    <w:multiLevelType w:val="multilevel"/>
    <w:tmpl w:val="426ECAD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DC37FB1"/>
    <w:multiLevelType w:val="multilevel"/>
    <w:tmpl w:val="EDFA349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227935D1"/>
    <w:multiLevelType w:val="multilevel"/>
    <w:tmpl w:val="858245A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28771CCC"/>
    <w:multiLevelType w:val="hybridMultilevel"/>
    <w:tmpl w:val="09B004B6"/>
    <w:lvl w:ilvl="0" w:tplc="2D0CA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D79E8"/>
    <w:multiLevelType w:val="hybridMultilevel"/>
    <w:tmpl w:val="F4FE7A4C"/>
    <w:lvl w:ilvl="0" w:tplc="2D0CA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F2A73"/>
    <w:multiLevelType w:val="multilevel"/>
    <w:tmpl w:val="5B6809F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39D13D27"/>
    <w:multiLevelType w:val="hybridMultilevel"/>
    <w:tmpl w:val="D7FC7BDA"/>
    <w:lvl w:ilvl="0" w:tplc="2D0CA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553A1"/>
    <w:multiLevelType w:val="hybridMultilevel"/>
    <w:tmpl w:val="ED44CD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C540D"/>
    <w:multiLevelType w:val="hybridMultilevel"/>
    <w:tmpl w:val="CAF4A4C6"/>
    <w:lvl w:ilvl="0" w:tplc="2D0CA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E3D8E"/>
    <w:multiLevelType w:val="hybridMultilevel"/>
    <w:tmpl w:val="3F9CA054"/>
    <w:lvl w:ilvl="0" w:tplc="D930905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1146D"/>
    <w:multiLevelType w:val="hybridMultilevel"/>
    <w:tmpl w:val="FA2CF450"/>
    <w:lvl w:ilvl="0" w:tplc="9878AB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62839"/>
    <w:multiLevelType w:val="hybridMultilevel"/>
    <w:tmpl w:val="3044E7E4"/>
    <w:lvl w:ilvl="0" w:tplc="FDE00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12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10"/>
  </w:num>
  <w:num w:numId="11">
    <w:abstractNumId w:val="11"/>
  </w:num>
  <w:num w:numId="12">
    <w:abstractNumId w:val="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36"/>
    <w:rsid w:val="00054D36"/>
    <w:rsid w:val="003018DA"/>
    <w:rsid w:val="00827E89"/>
    <w:rsid w:val="00C4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72EABC1"/>
  <w15:chartTrackingRefBased/>
  <w15:docId w15:val="{89C4EB40-E2E3-46BE-A55E-FEADCCB3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827E89"/>
    <w:pPr>
      <w:ind w:left="720"/>
      <w:contextualSpacing/>
    </w:pPr>
  </w:style>
  <w:style w:type="character" w:styleId="Hyperlink">
    <w:name w:val="Hyperlink"/>
    <w:uiPriority w:val="99"/>
    <w:unhideWhenUsed/>
    <w:rsid w:val="00827E89"/>
    <w:rPr>
      <w:color w:val="0000FF"/>
      <w:u w:val="single"/>
    </w:rPr>
  </w:style>
  <w:style w:type="paragraph" w:customStyle="1" w:styleId="box8226014">
    <w:name w:val="box_8226014"/>
    <w:basedOn w:val="Normal"/>
    <w:rsid w:val="00827E89"/>
    <w:pPr>
      <w:spacing w:before="100" w:beforeAutospacing="1" w:after="225"/>
    </w:pPr>
  </w:style>
  <w:style w:type="paragraph" w:customStyle="1" w:styleId="Default">
    <w:name w:val="Default"/>
    <w:rsid w:val="00827E8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-9-8-bez-uvl">
    <w:name w:val="t-9-8-bez-uvl"/>
    <w:basedOn w:val="Normal"/>
    <w:rsid w:val="00827E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rukturnifondovi.hr/program-konkurentnost-i-kohezija-2021-202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noporavka.gov.hr/dokumenti-113/11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34397-A948-48F6-9725-07F9F4EF1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2553</Words>
  <Characters>15291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Sluzbeni dokument - bar code</vt:lpstr>
    </vt:vector>
  </TitlesOfParts>
  <Company>MZOS</Company>
  <LinksUpToDate>false</LinksUpToDate>
  <CharactersWithSpaces>17809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Sluzbeni dokument - bar code</dc:title>
  <dc:subject/>
  <dc:creator>MZOS</dc:creator>
  <cp:keywords/>
  <cp:lastModifiedBy>Arijana Blažek</cp:lastModifiedBy>
  <cp:revision>2</cp:revision>
  <dcterms:created xsi:type="dcterms:W3CDTF">2024-05-14T07:18:00Z</dcterms:created>
  <dcterms:modified xsi:type="dcterms:W3CDTF">2024-05-14T07:18:00Z</dcterms:modified>
</cp:coreProperties>
</file>